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="36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8.0" w:type="dxa"/>
        <w:jc w:val="left"/>
        <w:tblInd w:w="-367.0" w:type="dxa"/>
        <w:tblLayout w:type="fixed"/>
        <w:tblLook w:val="0000"/>
      </w:tblPr>
      <w:tblGrid>
        <w:gridCol w:w="5040"/>
        <w:gridCol w:w="5688"/>
        <w:tblGridChange w:id="0">
          <w:tblGrid>
            <w:gridCol w:w="5040"/>
            <w:gridCol w:w="5688"/>
          </w:tblGrid>
        </w:tblGridChange>
      </w:tblGrid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Corsiva" w:cs="Corsiva" w:eastAsia="Corsiva" w:hAnsi="Corsiva"/>
                <w:i w:val="1"/>
                <w:sz w:val="36"/>
                <w:szCs w:val="36"/>
              </w:rPr>
            </w:pPr>
            <w:r w:rsidDel="00000000" w:rsidR="00000000" w:rsidRPr="00000000">
              <w:rPr>
                <w:rFonts w:ascii="Corsiva" w:cs="Corsiva" w:eastAsia="Corsiva" w:hAnsi="Corsiva"/>
                <w:i w:val="1"/>
                <w:sz w:val="36"/>
                <w:szCs w:val="36"/>
                <w:rtl w:val="0"/>
              </w:rPr>
              <w:t xml:space="preserve">   Общество с ограниченной        ответственностью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rPr>
                <w:rFonts w:ascii="Corsiva" w:cs="Corsiva" w:eastAsia="Corsiva" w:hAnsi="Corsiva"/>
                <w:i w:val="1"/>
                <w:sz w:val="72"/>
                <w:szCs w:val="72"/>
              </w:rPr>
            </w:pPr>
            <w:r w:rsidDel="00000000" w:rsidR="00000000" w:rsidRPr="00000000">
              <w:rPr>
                <w:rFonts w:ascii="Corsiva" w:cs="Corsiva" w:eastAsia="Corsiva" w:hAnsi="Corsiva"/>
                <w:i w:val="1"/>
                <w:sz w:val="72"/>
                <w:szCs w:val="72"/>
                <w:rtl w:val="0"/>
              </w:rPr>
              <w:t xml:space="preserve">«С’АМИГО»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420139, РТ,  г. Казань,  ул. Ю.Фучика, д. 42, 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офис №1.Тел.: (843) 253-42-27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e-mail: </w:t>
            </w:r>
            <w:hyperlink r:id="rId6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baza.ilet@mail.ru</w:t>
              </w:r>
            </w:hyperlink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ИНН: 1659196117       ОКПО:    35422186</w:t>
            </w:r>
          </w:p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Р/с </w:t>
            </w:r>
            <w:r w:rsidDel="00000000" w:rsidR="00000000" w:rsidRPr="00000000">
              <w:rPr>
                <w:rFonts w:ascii="Book Antiqua" w:cs="Book Antiqua" w:eastAsia="Book Antiqua" w:hAnsi="Book Antiqua"/>
                <w:sz w:val="18"/>
                <w:szCs w:val="18"/>
                <w:rtl w:val="0"/>
              </w:rPr>
              <w:t xml:space="preserve">40702810362000044251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в </w:t>
            </w:r>
            <w:r w:rsidDel="00000000" w:rsidR="00000000" w:rsidRPr="00000000">
              <w:rPr>
                <w:rFonts w:ascii="Book Antiqua" w:cs="Book Antiqua" w:eastAsia="Book Antiqua" w:hAnsi="Book Antiqua"/>
                <w:sz w:val="18"/>
                <w:szCs w:val="18"/>
                <w:rtl w:val="0"/>
              </w:rPr>
              <w:t xml:space="preserve">Отделение №8610/077 Сбербанка РФ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К/с </w:t>
            </w:r>
            <w:r w:rsidDel="00000000" w:rsidR="00000000" w:rsidRPr="00000000">
              <w:rPr>
                <w:rFonts w:ascii="Book Antiqua" w:cs="Book Antiqua" w:eastAsia="Book Antiqua" w:hAnsi="Book Antiqua"/>
                <w:sz w:val="18"/>
                <w:szCs w:val="18"/>
                <w:rtl w:val="0"/>
              </w:rPr>
              <w:t xml:space="preserve">30101810600000000603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БИК </w:t>
            </w:r>
            <w:r w:rsidDel="00000000" w:rsidR="00000000" w:rsidRPr="00000000">
              <w:rPr>
                <w:rFonts w:ascii="Book Antiqua" w:cs="Book Antiqua" w:eastAsia="Book Antiqua" w:hAnsi="Book Antiqua"/>
                <w:sz w:val="18"/>
                <w:szCs w:val="18"/>
                <w:rtl w:val="0"/>
              </w:rPr>
              <w:t xml:space="preserve">049205603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ПРОГРАММА ВОСПИТАНИЯ</w:t>
      </w:r>
    </w:p>
    <w:p w:rsidR="00000000" w:rsidDel="00000000" w:rsidP="00000000" w:rsidRDefault="00000000" w:rsidRPr="00000000" w14:paraId="0000001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организации отдыха детей и их оздоровления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6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80"/>
        <w:gridCol w:w="5480"/>
        <w:tblGridChange w:id="0">
          <w:tblGrid>
            <w:gridCol w:w="5480"/>
            <w:gridCol w:w="5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before="10"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before="10"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Разработчик программы/автор программы</w:t>
            </w:r>
          </w:p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before="10"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Цуканова Е.В., начальник ДОЛ «Илеть»</w:t>
            </w:r>
          </w:p>
        </w:tc>
      </w:tr>
    </w:tbl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г.Казань, 2024</w:t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ВОСПИТАНИЯ ДОЛ «ИЛЕТЬ»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2024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31">
      <w:pPr>
        <w:tabs>
          <w:tab w:val="left" w:leader="none" w:pos="6942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07.0" w:type="dxa"/>
        <w:jc w:val="left"/>
        <w:tblInd w:w="98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57"/>
        <w:gridCol w:w="850"/>
        <w:tblGridChange w:id="0">
          <w:tblGrid>
            <w:gridCol w:w="9257"/>
            <w:gridCol w:w="8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Пояснительная записка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Раздел I. ЦЕННОСТНО-ЦЕЛЕВЫЕ ОСНОВЫ ВОСПИТАНИЯ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1.1. Цель и задачи воспитания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1.2. Методологические основы и принципы воспитательной деятельности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1.3. Основные направления воспитания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1.4. Основные традиции и уникальность воспитательной деятельности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pStyle w:val="Heading1"/>
              <w:spacing w:after="0" w:before="0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Раздел II. СОДЕРЖАНИЕ, ВИДЫ И ФОРМЫ ВОСПИТАТЕЛЬНОЙ ДЕЯТЕЛЬНОСТИ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2.1. Модуль «Будущее России. Ключевые мероприятия»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2.2. Модуль «Отрядная работа. КТД»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2.3. Модуль «Самоуправление»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2.4. Модуль «Дополнительное образование»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2.5. Модуль </w:t>
            </w:r>
            <w:r w:rsidDel="00000000" w:rsidR="00000000" w:rsidRPr="00000000">
              <w:rPr>
                <w:sz w:val="28"/>
                <w:szCs w:val="28"/>
                <w:shd w:fill="fbfbfb" w:val="clear"/>
                <w:rtl w:val="0"/>
              </w:rPr>
              <w:t xml:space="preserve">«Здоровый образ жизни»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2.6. Модуль </w:t>
            </w:r>
            <w:r w:rsidDel="00000000" w:rsidR="00000000" w:rsidRPr="00000000">
              <w:rPr>
                <w:sz w:val="28"/>
                <w:szCs w:val="28"/>
                <w:shd w:fill="fbfbfb" w:val="clear"/>
                <w:rtl w:val="0"/>
              </w:rPr>
              <w:t xml:space="preserve">«Организация предметно-эстетической среды»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shd w:fill="fbfbfb" w:val="clear"/>
                <w:rtl w:val="0"/>
              </w:rPr>
              <w:t xml:space="preserve">2.7. Модуль «Профилактика и безопасность»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shd w:fill="fbfbfb" w:val="clear"/>
                <w:rtl w:val="0"/>
              </w:rPr>
              <w:t xml:space="preserve">2.8. Модуль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«Работа с вожатыми/воспитателями»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shd w:fill="fbfbfb" w:val="clear"/>
                <w:rtl w:val="0"/>
              </w:rPr>
              <w:t xml:space="preserve">2.9. Модуль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«Работа с родителями»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2.10. Модуль «Экскурсии и походы. Мой Татарстан»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2.11. Модуль «Профориентация»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2.12. Модуль «Детское медиа-пространство»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2.13. Модуль «Цифровая среда воспитания»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2.14. Модуль «Социальное партнерство»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Раздел III. ОРГАНИЗАЦИЯ ВОСПИТАТЕЛЬНОЙ ДЕЯТЕЛЬНОСТИ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3.1. Особенности организации воспитательной деятельности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3.2. Анализ воспитательного процесса и результатов воспитания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Приложения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="360" w:lineRule="auto"/>
        <w:ind w:firstLine="567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-142"/>
        </w:tabs>
        <w:spacing w:before="1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68">
      <w:pPr>
        <w:tabs>
          <w:tab w:val="left" w:leader="none" w:pos="0"/>
        </w:tabs>
        <w:spacing w:before="10" w:line="360" w:lineRule="auto"/>
        <w:ind w:firstLine="567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-29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воспитания ДОЛ «Илеть» разработана на основе примерной программы воспитания для организаций отдыха детей и их оздоровления (Далее – Программа воспитания, Программа),  подготовленной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-29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000000" w:rsidDel="00000000" w:rsidP="00000000" w:rsidRDefault="00000000" w:rsidRPr="00000000" w14:paraId="0000006B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Конвенцией о правах ребенка (одобрена Генеральной Ассамблеей ООН 20.11.1989, вступила в силу для СССР 15.09.1990).</w:t>
      </w:r>
    </w:p>
    <w:p w:rsidR="00000000" w:rsidDel="00000000" w:rsidP="00000000" w:rsidRDefault="00000000" w:rsidRPr="00000000" w14:paraId="0000006C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Федеральным законом от 29.12.2012 № 273-ФЗ «Об образовании в Российской Федерации».</w:t>
      </w:r>
    </w:p>
    <w:p w:rsidR="00000000" w:rsidDel="00000000" w:rsidP="00000000" w:rsidRDefault="00000000" w:rsidRPr="00000000" w14:paraId="0000006D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000000" w:rsidDel="00000000" w:rsidP="00000000" w:rsidRDefault="00000000" w:rsidRPr="00000000" w14:paraId="0000006E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Федеральным законом от 24.07.1998 № 124-ФЗ «Об основных гарантиях прав ребенка в Российской Федерации».</w:t>
      </w:r>
    </w:p>
    <w:p w:rsidR="00000000" w:rsidDel="00000000" w:rsidP="00000000" w:rsidRDefault="00000000" w:rsidRPr="00000000" w14:paraId="0000006F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Федеральным законом от 30.12.2020 № 489-ФЗ «О молодежной политике в Российской Федерации».</w:t>
      </w:r>
    </w:p>
    <w:p w:rsidR="00000000" w:rsidDel="00000000" w:rsidP="00000000" w:rsidRDefault="00000000" w:rsidRPr="00000000" w14:paraId="00000070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000000" w:rsidDel="00000000" w:rsidP="00000000" w:rsidRDefault="00000000" w:rsidRPr="00000000" w14:paraId="00000071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000000" w:rsidDel="00000000" w:rsidP="00000000" w:rsidRDefault="00000000" w:rsidRPr="00000000" w14:paraId="00000072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000000" w:rsidDel="00000000" w:rsidP="00000000" w:rsidRDefault="00000000" w:rsidRPr="00000000" w14:paraId="00000073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000000" w:rsidDel="00000000" w:rsidP="00000000" w:rsidRDefault="00000000" w:rsidRPr="00000000" w14:paraId="00000074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000000" w:rsidDel="00000000" w:rsidP="00000000" w:rsidRDefault="00000000" w:rsidRPr="00000000" w14:paraId="00000075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000000" w:rsidDel="00000000" w:rsidP="00000000" w:rsidRDefault="00000000" w:rsidRPr="00000000" w14:paraId="00000076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- Указом Президента РФ от 9 ноября 2022 г. N 809 "Об утверждении Основ государственной политики по сохранению и укреплению традиционных российских духовно-нравственных ценностей"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            - Приказом Министерства просвещения РФ от 27 июля 2022 г. N 629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"Об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Законодательство в сфере детского отдыха Республики Татарстан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ПКМ РТ № 158 от 5 марта 2019 г. Об утверждении государственной программы «Развитие молодежной политики в Республике Татарстан на 2019 – 2025 годы» ПКМ РТ № 968 от 11.10.2021 «О внесении изменений в подпрограмму «Организация отдыха детей и молодежи на 2019 – 2025 годы» государственной программы «Развитие молодежной политики в Республике Татарстан на 2019 – 2025 годы», утвержденной постановлением Кабинета Министров Республики Татарстан от 05.03.2019 № 158 «Об утверждении государственной программы «Развитие молодежной политики в Республике Татарстан на 2019 – 2025 годы».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ПКМ РТ № 86 от 04.02.2022 «О внесении изменений в государственную программу «Развитие молодежной политики в Республике Татарстан на 2019 - 2025 годы», утвержденную постановлением Кабинета Министров Республики Татарстан от 05.03.2019 № 158 «Об утверждении государственной программы «Развитие молодежной политики в Республике Татарстан на 2019 - 2025 годы».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ПКМ РТ № 346 от 29 апреля 2020 г. «Об организации отдыха детей и молодежи».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ПКМ РТ №446 от 16.05.2022 г. «О внесении изменений в постановление Кабинета Министров Республики Татарстан от 29.04.2020 № 346 «Об организации отдыха и оздоровления детей и молодежи».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ПКМ РТ 961 от 05.09.2022г. «Об утверждении нормативных затрат на предоставление государственной услуги по организации отдыха детей и молодежи в Республике Татарстан на 2023 год». Нормативы по повышению заработной платы педагогам и медикам.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ПКМ РТ №130 от 03.03.2015 «Об утверждении Стандарта качества государственной услуги по организации отдыха детей и молодежи и их оздоровления».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ПКМ РТ №19 от 19.01.2018 «О межведомственном взаимодействии в единой системе межведомственного электронного документооборота Республики Татарстан по организации выездов групп детей».</w:t>
      </w:r>
    </w:p>
    <w:p w:rsidR="00000000" w:rsidDel="00000000" w:rsidP="00000000" w:rsidRDefault="00000000" w:rsidRPr="00000000" w14:paraId="0000007F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Del="00000000" w:rsidR="00000000" w:rsidRPr="00000000">
        <w:rPr>
          <w:b w:val="1"/>
          <w:sz w:val="28"/>
          <w:szCs w:val="28"/>
          <w:rtl w:val="0"/>
        </w:rPr>
        <w:t xml:space="preserve">организациям отдыха детей и их оздоровления</w:t>
      </w:r>
      <w:r w:rsidDel="00000000" w:rsidR="00000000" w:rsidRPr="00000000">
        <w:rPr>
          <w:sz w:val="28"/>
          <w:szCs w:val="28"/>
          <w:rtl w:val="0"/>
        </w:rPr>
        <w:t xml:space="preserve"> – детский оздоровительный лагерь «Илеть» (далее – ДОЛ) относятся к ДОЛ стационарного типа, с круглосуточным пребыванием, оказывающие услуги по организации отдыха и оздоровления детей круглогодичного действия, на базе ДОЛ проводятся смены профильной направленности.</w:t>
      </w:r>
    </w:p>
    <w:p w:rsidR="00000000" w:rsidDel="00000000" w:rsidP="00000000" w:rsidRDefault="00000000" w:rsidRPr="00000000" w14:paraId="00000080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000000" w:rsidDel="00000000" w:rsidP="00000000" w:rsidRDefault="00000000" w:rsidRPr="00000000" w14:paraId="00000081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000000" w:rsidDel="00000000" w:rsidP="00000000" w:rsidRDefault="00000000" w:rsidRPr="00000000" w14:paraId="00000082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00000" w:rsidDel="00000000" w:rsidP="00000000" w:rsidRDefault="00000000" w:rsidRPr="00000000" w14:paraId="00000083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Ценности </w:t>
      </w:r>
      <w:r w:rsidDel="00000000" w:rsidR="00000000" w:rsidRPr="00000000">
        <w:rPr>
          <w:b w:val="1"/>
          <w:sz w:val="28"/>
          <w:szCs w:val="28"/>
          <w:rtl w:val="0"/>
        </w:rPr>
        <w:t xml:space="preserve">Родины и природы</w:t>
      </w:r>
      <w:r w:rsidDel="00000000" w:rsidR="00000000" w:rsidRPr="00000000">
        <w:rPr>
          <w:sz w:val="28"/>
          <w:szCs w:val="28"/>
          <w:rtl w:val="0"/>
        </w:rPr>
        <w:t xml:space="preserve"> лежат в основе патриотического направления воспитания.</w:t>
      </w:r>
    </w:p>
    <w:p w:rsidR="00000000" w:rsidDel="00000000" w:rsidP="00000000" w:rsidRDefault="00000000" w:rsidRPr="00000000" w14:paraId="00000084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Ценности </w:t>
      </w:r>
      <w:r w:rsidDel="00000000" w:rsidR="00000000" w:rsidRPr="00000000">
        <w:rPr>
          <w:b w:val="1"/>
          <w:sz w:val="28"/>
          <w:szCs w:val="28"/>
          <w:rtl w:val="0"/>
        </w:rPr>
        <w:t xml:space="preserve">человека, дружбы, семьи</w:t>
      </w:r>
      <w:r w:rsidDel="00000000" w:rsidR="00000000" w:rsidRPr="00000000">
        <w:rPr>
          <w:sz w:val="28"/>
          <w:szCs w:val="28"/>
          <w:rtl w:val="0"/>
        </w:rPr>
        <w:t xml:space="preserve">, сотрудничества лежат в основе духовно-нравственного и социального направлений воспитания.</w:t>
      </w:r>
    </w:p>
    <w:p w:rsidR="00000000" w:rsidDel="00000000" w:rsidP="00000000" w:rsidRDefault="00000000" w:rsidRPr="00000000" w14:paraId="00000085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Ценность </w:t>
      </w:r>
      <w:r w:rsidDel="00000000" w:rsidR="00000000" w:rsidRPr="00000000">
        <w:rPr>
          <w:b w:val="1"/>
          <w:sz w:val="28"/>
          <w:szCs w:val="28"/>
          <w:rtl w:val="0"/>
        </w:rPr>
        <w:t xml:space="preserve">знания</w:t>
      </w:r>
      <w:r w:rsidDel="00000000" w:rsidR="00000000" w:rsidRPr="00000000">
        <w:rPr>
          <w:sz w:val="28"/>
          <w:szCs w:val="28"/>
          <w:rtl w:val="0"/>
        </w:rPr>
        <w:t xml:space="preserve"> лежит в основе познавательного направления воспитания.</w:t>
      </w:r>
    </w:p>
    <w:p w:rsidR="00000000" w:rsidDel="00000000" w:rsidP="00000000" w:rsidRDefault="00000000" w:rsidRPr="00000000" w14:paraId="00000086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Ценность </w:t>
      </w:r>
      <w:r w:rsidDel="00000000" w:rsidR="00000000" w:rsidRPr="00000000">
        <w:rPr>
          <w:b w:val="1"/>
          <w:sz w:val="28"/>
          <w:szCs w:val="28"/>
          <w:rtl w:val="0"/>
        </w:rPr>
        <w:t xml:space="preserve">здоровья</w:t>
      </w:r>
      <w:r w:rsidDel="00000000" w:rsidR="00000000" w:rsidRPr="00000000">
        <w:rPr>
          <w:sz w:val="28"/>
          <w:szCs w:val="28"/>
          <w:rtl w:val="0"/>
        </w:rPr>
        <w:t xml:space="preserve"> лежит в основе направления физического воспитания.</w:t>
      </w:r>
    </w:p>
    <w:p w:rsidR="00000000" w:rsidDel="00000000" w:rsidP="00000000" w:rsidRDefault="00000000" w:rsidRPr="00000000" w14:paraId="00000087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Ценность </w:t>
      </w:r>
      <w:r w:rsidDel="00000000" w:rsidR="00000000" w:rsidRPr="00000000">
        <w:rPr>
          <w:b w:val="1"/>
          <w:sz w:val="28"/>
          <w:szCs w:val="28"/>
          <w:rtl w:val="0"/>
        </w:rPr>
        <w:t xml:space="preserve">труда</w:t>
      </w:r>
      <w:r w:rsidDel="00000000" w:rsidR="00000000" w:rsidRPr="00000000">
        <w:rPr>
          <w:sz w:val="28"/>
          <w:szCs w:val="28"/>
          <w:rtl w:val="0"/>
        </w:rPr>
        <w:t xml:space="preserve"> лежит в основе трудового направления воспитания.</w:t>
      </w:r>
    </w:p>
    <w:p w:rsidR="00000000" w:rsidDel="00000000" w:rsidP="00000000" w:rsidRDefault="00000000" w:rsidRPr="00000000" w14:paraId="00000088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Ценности </w:t>
      </w:r>
      <w:r w:rsidDel="00000000" w:rsidR="00000000" w:rsidRPr="00000000">
        <w:rPr>
          <w:b w:val="1"/>
          <w:sz w:val="28"/>
          <w:szCs w:val="28"/>
          <w:rtl w:val="0"/>
        </w:rPr>
        <w:t xml:space="preserve">культуры и красоты</w:t>
      </w:r>
      <w:r w:rsidDel="00000000" w:rsidR="00000000" w:rsidRPr="00000000">
        <w:rPr>
          <w:sz w:val="28"/>
          <w:szCs w:val="28"/>
          <w:rtl w:val="0"/>
        </w:rPr>
        <w:t xml:space="preserve"> лежат в основе эстетического направления воспитания.</w:t>
      </w:r>
    </w:p>
    <w:p w:rsidR="00000000" w:rsidDel="00000000" w:rsidP="00000000" w:rsidRDefault="00000000" w:rsidRPr="00000000" w14:paraId="00000089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Программа включает три раздела: целевой; содержательный; организационный.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228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воспитания направлена на решение проблем гармоничного вхождения ребенка в социальный мир и налаживания ответственных взаимоотношений с окружающими их людьми.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-29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отражает особенности реализации воспитательного потенциала педагогического коллектива ДОЛ «Илеть»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228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детского отдыха рассматривается нами как социальное явление, способствующее воспитанию и развитию детей, является средством реализации образовательных и оздоровительных программ, а также базой для совершенствования педагогических технологий и социально–педагогического творчества.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228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центре Программы воспитания находится личностное развитие обучающихся, формирование у них системных знаний о различных аспектах развития России и мира.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228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воспитания призвана обеспечить достижение у обучающихся личностных результатов («создание ситуации успеха для каждого ребёнка»),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000000" w:rsidDel="00000000" w:rsidP="00000000" w:rsidRDefault="00000000" w:rsidRPr="00000000" w14:paraId="0000008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="360" w:lineRule="auto"/>
        <w:ind w:firstLine="567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before="10" w:line="360" w:lineRule="auto"/>
        <w:ind w:firstLine="56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Раздел I.</w:t>
      </w:r>
    </w:p>
    <w:p w:rsidR="00000000" w:rsidDel="00000000" w:rsidP="00000000" w:rsidRDefault="00000000" w:rsidRPr="00000000" w14:paraId="00000091">
      <w:pPr>
        <w:spacing w:before="1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ЦЕННОСТНО-ЦЕЛЕВЫЕ ОСНОВЫ ВОСПИТАНИЯ</w:t>
      </w:r>
    </w:p>
    <w:p w:rsidR="00000000" w:rsidDel="00000000" w:rsidP="00000000" w:rsidRDefault="00000000" w:rsidRPr="00000000" w14:paraId="00000092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000000" w:rsidDel="00000000" w:rsidP="00000000" w:rsidRDefault="00000000" w:rsidRPr="00000000" w14:paraId="00000093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000000" w:rsidDel="00000000" w:rsidP="00000000" w:rsidRDefault="00000000" w:rsidRPr="00000000" w14:paraId="00000094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00000" w:rsidDel="00000000" w:rsidP="00000000" w:rsidRDefault="00000000" w:rsidRPr="00000000" w14:paraId="00000095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и задачи воспитания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и задачи воспитания основаны на базовых общественных ценностях, с помощью которых педагогический коллектив ДОЛ «Илеть» достигает ожидаемых результатов.</w:t>
      </w:r>
    </w:p>
    <w:p w:rsidR="00000000" w:rsidDel="00000000" w:rsidP="00000000" w:rsidRDefault="00000000" w:rsidRPr="00000000" w14:paraId="00000098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Del="00000000" w:rsidR="00000000" w:rsidRPr="00000000">
        <w:rPr>
          <w:b w:val="1"/>
          <w:sz w:val="28"/>
          <w:szCs w:val="28"/>
          <w:rtl w:val="0"/>
        </w:rPr>
        <w:t xml:space="preserve">цель воспитания</w:t>
      </w:r>
      <w:r w:rsidDel="00000000" w:rsidR="00000000" w:rsidRPr="00000000">
        <w:rPr>
          <w:sz w:val="28"/>
          <w:szCs w:val="28"/>
          <w:rtl w:val="0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229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воспитания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определены с учетом интеллектуально-когнитивной, эмоционально-оценочной, деятельностно-практической составляющих развития личности: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формирование и развитие позитивных личностных отношений к этим нормам, ценностям, традициям (их освоение, принятие);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1.2. Методологические основы и принципы воспитательной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Воспитательная деятельность в детском лагере основывается на следующих принципах: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принцип гуманистической направленности.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принцип ценностного единства и совместности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культуросообразности.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следования нравственному примеру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безопасной жизнедеятельности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совместной деятельности ребенка и взрослого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Значимость совместной деятельности взрослого и ребенка на основе приобщения к культурным ценностям и их освоения;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инклюзивности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Уклад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Воспитывающая среда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Воспитывающие общности (сообщества) в детском лагере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детские (одновозрастные и разновозрастные отряды)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детско-взрослые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«Дети-Педагог».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228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Процесс воспитания в ДОЛ «Илеть» основывается на следующих принципах взаимодействия педагогов и обучающихся: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228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ДОЛ «Илеть»;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228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ориентир на создание в ДОЛ «Илеть»  психологически комфортной среды для каждого ребенка и взрослого, без которой невозможно конструктивное взаимодействие обучающихся и педагогов.</w:t>
      </w:r>
    </w:p>
    <w:p w:rsidR="00000000" w:rsidDel="00000000" w:rsidP="00000000" w:rsidRDefault="00000000" w:rsidRPr="00000000" w14:paraId="000000B1">
      <w:pPr>
        <w:pStyle w:val="Heading1"/>
        <w:spacing w:after="0"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1.3. Основные направления воспитания</w:t>
      </w:r>
    </w:p>
    <w:p w:rsidR="00000000" w:rsidDel="00000000" w:rsidP="00000000" w:rsidRDefault="00000000" w:rsidRPr="00000000" w14:paraId="000000B2">
      <w:pPr>
        <w:widowControl w:val="0"/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Практическая реализация цели и задач воспитания осуществляется в рамках следующих направлений воспитательной работы:</w:t>
      </w:r>
    </w:p>
    <w:p w:rsidR="00000000" w:rsidDel="00000000" w:rsidP="00000000" w:rsidRDefault="00000000" w:rsidRPr="00000000" w14:paraId="000000B3">
      <w:pPr>
        <w:widowControl w:val="0"/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гражданское воспитание</w:t>
      </w:r>
      <w:r w:rsidDel="00000000" w:rsidR="00000000" w:rsidRPr="00000000">
        <w:rPr>
          <w:sz w:val="28"/>
          <w:szCs w:val="28"/>
          <w:rtl w:val="0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000000" w:rsidDel="00000000" w:rsidP="00000000" w:rsidRDefault="00000000" w:rsidRPr="00000000" w14:paraId="000000B4">
      <w:pPr>
        <w:widowControl w:val="0"/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воспитание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патриотизма</w:t>
      </w:r>
      <w:r w:rsidDel="00000000" w:rsidR="00000000" w:rsidRPr="00000000">
        <w:rPr>
          <w:sz w:val="28"/>
          <w:szCs w:val="28"/>
          <w:rtl w:val="0"/>
        </w:rPr>
        <w:t xml:space="preserve">, любви к своему народу и уважения к другим народам России, формирование общероссийской культурной идентичности;</w:t>
      </w:r>
    </w:p>
    <w:p w:rsidR="00000000" w:rsidDel="00000000" w:rsidP="00000000" w:rsidRDefault="00000000" w:rsidRPr="00000000" w14:paraId="000000B5">
      <w:pPr>
        <w:widowControl w:val="0"/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духовно-нравственное развитие и воспитание </w:t>
      </w:r>
      <w:r w:rsidDel="00000000" w:rsidR="00000000" w:rsidRPr="00000000">
        <w:rPr>
          <w:sz w:val="28"/>
          <w:szCs w:val="28"/>
          <w:rtl w:val="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000000" w:rsidDel="00000000" w:rsidP="00000000" w:rsidRDefault="00000000" w:rsidRPr="00000000" w14:paraId="000000B6">
      <w:pPr>
        <w:widowControl w:val="0"/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эстетическое воспитание</w:t>
      </w:r>
      <w:r w:rsidDel="00000000" w:rsidR="00000000" w:rsidRPr="00000000">
        <w:rPr>
          <w:sz w:val="28"/>
          <w:szCs w:val="28"/>
          <w:rtl w:val="0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00000" w:rsidDel="00000000" w:rsidP="00000000" w:rsidRDefault="00000000" w:rsidRPr="00000000" w14:paraId="000000B7">
      <w:pPr>
        <w:widowControl w:val="0"/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экологическое воспитание:</w:t>
      </w:r>
      <w:r w:rsidDel="00000000" w:rsidR="00000000" w:rsidRPr="00000000">
        <w:rPr>
          <w:sz w:val="28"/>
          <w:szCs w:val="28"/>
          <w:rtl w:val="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00000" w:rsidDel="00000000" w:rsidP="00000000" w:rsidRDefault="00000000" w:rsidRPr="00000000" w14:paraId="000000B8">
      <w:pPr>
        <w:widowControl w:val="0"/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трудовое воспитание</w:t>
      </w:r>
      <w:r w:rsidDel="00000000" w:rsidR="00000000" w:rsidRPr="00000000">
        <w:rPr>
          <w:sz w:val="28"/>
          <w:szCs w:val="28"/>
          <w:rtl w:val="0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000000" w:rsidDel="00000000" w:rsidP="00000000" w:rsidRDefault="00000000" w:rsidRPr="00000000" w14:paraId="000000B9">
      <w:pPr>
        <w:widowControl w:val="0"/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физическое воспитание и воспитание культуры здорового образа жизни и безопасности</w:t>
      </w:r>
      <w:r w:rsidDel="00000000" w:rsidR="00000000" w:rsidRPr="00000000">
        <w:rPr>
          <w:sz w:val="28"/>
          <w:szCs w:val="28"/>
          <w:rtl w:val="0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000000" w:rsidDel="00000000" w:rsidP="00000000" w:rsidRDefault="00000000" w:rsidRPr="00000000" w14:paraId="000000BA">
      <w:pPr>
        <w:widowControl w:val="0"/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 познавательное направление воспитания</w:t>
      </w:r>
      <w:r w:rsidDel="00000000" w:rsidR="00000000" w:rsidRPr="00000000">
        <w:rPr>
          <w:sz w:val="28"/>
          <w:szCs w:val="28"/>
          <w:rtl w:val="0"/>
        </w:rPr>
        <w:t xml:space="preserve">: стремление к познанию себя и других людей, природы и общества, к знаниям, образованию.</w:t>
      </w:r>
    </w:p>
    <w:p w:rsidR="00000000" w:rsidDel="00000000" w:rsidP="00000000" w:rsidRDefault="00000000" w:rsidRPr="00000000" w14:paraId="000000BB">
      <w:pPr>
        <w:spacing w:before="10" w:line="360" w:lineRule="auto"/>
        <w:ind w:firstLine="567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1.4. Основные традиции и уникальность воспитательной деятельности</w:t>
      </w:r>
    </w:p>
    <w:p w:rsidR="00000000" w:rsidDel="00000000" w:rsidP="00000000" w:rsidRDefault="00000000" w:rsidRPr="00000000" w14:paraId="000000BC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Основные традиции воспитания в детском лагере являются: </w:t>
      </w:r>
    </w:p>
    <w:p w:rsidR="00000000" w:rsidDel="00000000" w:rsidP="00000000" w:rsidRDefault="00000000" w:rsidRPr="00000000" w14:paraId="000000BD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совместная деятельность детей и взрослых, как ведущий способ организации воспитательной деятельности;</w:t>
      </w:r>
    </w:p>
    <w:p w:rsidR="00000000" w:rsidDel="00000000" w:rsidP="00000000" w:rsidRDefault="00000000" w:rsidRPr="00000000" w14:paraId="000000BE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000000" w:rsidDel="00000000" w:rsidP="00000000" w:rsidRDefault="00000000" w:rsidRPr="00000000" w14:paraId="000000BF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создание условий для приобретения детьми нового социального опыта и освоения новых социальных ролей;</w:t>
      </w:r>
    </w:p>
    <w:p w:rsidR="00000000" w:rsidDel="00000000" w:rsidP="00000000" w:rsidRDefault="00000000" w:rsidRPr="00000000" w14:paraId="000000C0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000000" w:rsidDel="00000000" w:rsidP="00000000" w:rsidRDefault="00000000" w:rsidRPr="00000000" w14:paraId="000000C1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включение детей в процесс организации жизнедеятельности временного детского коллектива;</w:t>
      </w:r>
    </w:p>
    <w:p w:rsidR="00000000" w:rsidDel="00000000" w:rsidP="00000000" w:rsidRDefault="00000000" w:rsidRPr="00000000" w14:paraId="000000C2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000000" w:rsidDel="00000000" w:rsidP="00000000" w:rsidRDefault="00000000" w:rsidRPr="00000000" w14:paraId="000000C3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обмен опытом между детьми в формате «дети-детям»;</w:t>
      </w:r>
    </w:p>
    <w:p w:rsidR="00000000" w:rsidDel="00000000" w:rsidP="00000000" w:rsidRDefault="00000000" w:rsidRPr="00000000" w14:paraId="000000C4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00000" w:rsidDel="00000000" w:rsidP="00000000" w:rsidRDefault="00000000" w:rsidRPr="00000000" w14:paraId="000000C5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Уникальность воспитательного процесса в детском лагере заключается в кратковременности, автономности, сборности.</w:t>
      </w:r>
    </w:p>
    <w:p w:rsidR="00000000" w:rsidDel="00000000" w:rsidP="00000000" w:rsidRDefault="00000000" w:rsidRPr="00000000" w14:paraId="000000C6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Кратковременность – короткий период лагерной смены (7, 18 дней),  характеризующийся динамикой общения, деятельности, в процессе которой ярче высвечиваются личностные качества.</w:t>
      </w:r>
    </w:p>
    <w:p w:rsidR="00000000" w:rsidDel="00000000" w:rsidP="00000000" w:rsidRDefault="00000000" w:rsidRPr="00000000" w14:paraId="000000C7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000000" w:rsidDel="00000000" w:rsidP="00000000" w:rsidRDefault="00000000" w:rsidRPr="00000000" w14:paraId="000000C8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000000" w:rsidDel="00000000" w:rsidP="00000000" w:rsidRDefault="00000000" w:rsidRPr="00000000" w14:paraId="000000C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="360" w:lineRule="auto"/>
        <w:ind w:firstLine="567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1"/>
        <w:spacing w:after="0" w:before="10"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Раздел II.</w:t>
      </w:r>
    </w:p>
    <w:p w:rsidR="00000000" w:rsidDel="00000000" w:rsidP="00000000" w:rsidRDefault="00000000" w:rsidRPr="00000000" w14:paraId="000000CB">
      <w:pPr>
        <w:pStyle w:val="Heading1"/>
        <w:spacing w:after="0" w:before="10"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СОДЕРЖАНИЕ, ВИДЫ И ФОРМЫ ВОСПИТАТЕЛЬНОЙ ДЕЯТЕЛЬНОСТИ</w:t>
      </w:r>
    </w:p>
    <w:p w:rsidR="00000000" w:rsidDel="00000000" w:rsidP="00000000" w:rsidRDefault="00000000" w:rsidRPr="00000000" w14:paraId="000000CC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Согласно Указа  №875 от 22 ноября 2023г. Президента РФ Владимира Владимировича Путина  2024 год объявлен в России Годом Семьи. Основные направления деятельности в летний период 2024г. будут строиться исходя из Распоряжения правительства РФ от 29.05. 2015г. №996-р «Стратегия развития воспитания в РФ до 2025г.»:</w:t>
      </w:r>
    </w:p>
    <w:p w:rsidR="00000000" w:rsidDel="00000000" w:rsidP="00000000" w:rsidRDefault="00000000" w:rsidRPr="00000000" w14:paraId="000000CD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-содействие укреплению семьи и защиту приоритетного права родителей на воспитание детей перед всеми иными лицами; </w:t>
      </w:r>
    </w:p>
    <w:p w:rsidR="00000000" w:rsidDel="00000000" w:rsidP="00000000" w:rsidRDefault="00000000" w:rsidRPr="00000000" w14:paraId="000000CE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-поддержка семейного воспитания; </w:t>
      </w:r>
    </w:p>
    <w:p w:rsidR="00000000" w:rsidDel="00000000" w:rsidP="00000000" w:rsidRDefault="00000000" w:rsidRPr="00000000" w14:paraId="000000CF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-повышение социального статуса и общественного престижа отцовства, материнства, многодетности, в том числе среди приемных родителей; </w:t>
      </w:r>
    </w:p>
    <w:p w:rsidR="00000000" w:rsidDel="00000000" w:rsidP="00000000" w:rsidRDefault="00000000" w:rsidRPr="00000000" w14:paraId="000000D0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-содействие развитию культуры семейного воспитания детей на основе традиционных семейных духовно-нравственных ценностей;</w:t>
      </w:r>
    </w:p>
    <w:p w:rsidR="00000000" w:rsidDel="00000000" w:rsidP="00000000" w:rsidRDefault="00000000" w:rsidRPr="00000000" w14:paraId="000000D1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-популяризация лучшего опыта воспитания детей в семьях, в том числе многодетных и приемных;</w:t>
      </w:r>
    </w:p>
    <w:p w:rsidR="00000000" w:rsidDel="00000000" w:rsidP="00000000" w:rsidRDefault="00000000" w:rsidRPr="00000000" w14:paraId="000000D2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-возрождение значимости больших многопоколенных семей, профессиональных династий;</w:t>
      </w:r>
    </w:p>
    <w:p w:rsidR="00000000" w:rsidDel="00000000" w:rsidP="00000000" w:rsidRDefault="00000000" w:rsidRPr="00000000" w14:paraId="000000D3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-создание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 </w:t>
      </w:r>
    </w:p>
    <w:p w:rsidR="00000000" w:rsidDel="00000000" w:rsidP="00000000" w:rsidRDefault="00000000" w:rsidRPr="00000000" w14:paraId="000000D4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воспитания;</w:t>
      </w:r>
    </w:p>
    <w:p w:rsidR="00000000" w:rsidDel="00000000" w:rsidP="00000000" w:rsidRDefault="00000000" w:rsidRPr="00000000" w14:paraId="000000D5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-поддержка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 (народов РТ). </w:t>
      </w:r>
    </w:p>
    <w:p w:rsidR="00000000" w:rsidDel="00000000" w:rsidP="00000000" w:rsidRDefault="00000000" w:rsidRPr="00000000" w14:paraId="000000D6">
      <w:pPr>
        <w:tabs>
          <w:tab w:val="left" w:leader="none" w:pos="851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000000" w:rsidDel="00000000" w:rsidP="00000000" w:rsidRDefault="00000000" w:rsidRPr="00000000" w14:paraId="000000D7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000000" w:rsidDel="00000000" w:rsidP="00000000" w:rsidRDefault="00000000" w:rsidRPr="00000000" w14:paraId="000000D8">
      <w:pPr>
        <w:spacing w:before="10" w:line="360" w:lineRule="auto"/>
        <w:ind w:firstLine="567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2.1. Модуль «Будущее России. Ключевые мероприятия»</w:t>
      </w:r>
    </w:p>
    <w:p w:rsidR="00000000" w:rsidDel="00000000" w:rsidP="00000000" w:rsidRDefault="00000000" w:rsidRPr="00000000" w14:paraId="000000D9">
      <w:pPr>
        <w:spacing w:before="10" w:line="360" w:lineRule="auto"/>
        <w:ind w:firstLine="567"/>
        <w:rPr>
          <w:b w:val="1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sz w:val="28"/>
          <w:szCs w:val="28"/>
          <w:rtl w:val="0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107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ДОЛ «Илеть» в рамках данного модуля осуществляются следующие мероприятия: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85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Торжественная церемония Государственного флага Российской Федерации, Республики Татарстан, Республики Марий Эл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проводится на церемонии открытия и церемонии закрытия смены, а также в дни государственных праздников Российской Федерации,  Республики Татарстан и Республики Марий Эл. У здания администрации, где летом проходят основные общелагерные мероприятия, стоят 3 флагштока с флагами России, Татарстана, Марий Эл. Если смена проводится не в летний период, церемония открытия и закрытия проводится в кинозале. На церемониях дети, педагогический коллектив, гости и сотрудники ДОЛ равняются на флаги под торжественные гимны РФ, РТ, РМЭ. На Церемонии открытия смены все отряды представляют себя – название, девиз отряда и кричалка, если таковая имеется.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-5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День РДДМ «Движение первых».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этот день участникам смены рассказывается о движении, проводятся тематические мероприятия. Также в лагерь приезжают представители организации по возможности.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-5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Дни единых действий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Деятельность в ДОЛ реализуется по направлениям согласно дням Единых действий на 2024г., а также тематических мероприятий, посвященных Году семьи и научно-технологического развития.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276"/>
          <w:tab w:val="left" w:leader="none" w:pos="1418"/>
          <w:tab w:val="left" w:leader="none" w:pos="1954"/>
        </w:tabs>
        <w:spacing w:after="0" w:before="10" w:line="360" w:lineRule="auto"/>
        <w:ind w:left="681" w:right="0" w:firstLine="56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«Дни единых действий»</w:t>
      </w:r>
    </w:p>
    <w:p w:rsidR="00000000" w:rsidDel="00000000" w:rsidP="00000000" w:rsidRDefault="00000000" w:rsidRPr="00000000" w14:paraId="000000DF">
      <w:pPr>
        <w:spacing w:before="10" w:line="360" w:lineRule="auto"/>
        <w:ind w:firstLine="567"/>
        <w:rPr>
          <w:rFonts w:ascii="Times New Roman" w:cs="Times New Roman" w:eastAsia="Times New Roman" w:hAnsi="Times New Roman"/>
          <w:i w:val="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u w:val="none"/>
          <w:rtl w:val="0"/>
        </w:rPr>
        <w:t xml:space="preserve">1 июня - День защиты детей;</w:t>
      </w:r>
    </w:p>
    <w:p w:rsidR="00000000" w:rsidDel="00000000" w:rsidP="00000000" w:rsidRDefault="00000000" w:rsidRPr="00000000" w14:paraId="000000E0">
      <w:pPr>
        <w:spacing w:before="10" w:line="360" w:lineRule="auto"/>
        <w:ind w:firstLine="567"/>
        <w:rPr>
          <w:rFonts w:ascii="Times New Roman" w:cs="Times New Roman" w:eastAsia="Times New Roman" w:hAnsi="Times New Roman"/>
          <w:i w:val="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u w:val="none"/>
          <w:rtl w:val="0"/>
        </w:rPr>
        <w:t xml:space="preserve">6 июня - день русского языка/ 225 лет ос дня рождения А.С. Пушкина;</w:t>
      </w:r>
    </w:p>
    <w:p w:rsidR="00000000" w:rsidDel="00000000" w:rsidP="00000000" w:rsidRDefault="00000000" w:rsidRPr="00000000" w14:paraId="000000E1">
      <w:pPr>
        <w:spacing w:before="10" w:line="360" w:lineRule="auto"/>
        <w:ind w:firstLine="567"/>
        <w:rPr>
          <w:rFonts w:ascii="Times New Roman" w:cs="Times New Roman" w:eastAsia="Times New Roman" w:hAnsi="Times New Roman"/>
          <w:i w:val="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u w:val="none"/>
          <w:rtl w:val="0"/>
        </w:rPr>
        <w:t xml:space="preserve">12 июня - День России;</w:t>
      </w:r>
    </w:p>
    <w:p w:rsidR="00000000" w:rsidDel="00000000" w:rsidP="00000000" w:rsidRDefault="00000000" w:rsidRPr="00000000" w14:paraId="000000E2">
      <w:pPr>
        <w:spacing w:before="10" w:line="360" w:lineRule="auto"/>
        <w:ind w:firstLine="567"/>
        <w:rPr>
          <w:rFonts w:ascii="Times New Roman" w:cs="Times New Roman" w:eastAsia="Times New Roman" w:hAnsi="Times New Roman"/>
          <w:i w:val="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u w:val="none"/>
          <w:rtl w:val="0"/>
        </w:rPr>
        <w:t xml:space="preserve">22 июня - День памяти и скорби;</w:t>
      </w:r>
    </w:p>
    <w:p w:rsidR="00000000" w:rsidDel="00000000" w:rsidP="00000000" w:rsidRDefault="00000000" w:rsidRPr="00000000" w14:paraId="000000E3">
      <w:pPr>
        <w:widowControl w:val="0"/>
        <w:spacing w:before="10" w:line="360" w:lineRule="auto"/>
        <w:ind w:right="642" w:firstLine="567"/>
        <w:rPr>
          <w:rFonts w:ascii="Times New Roman" w:cs="Times New Roman" w:eastAsia="Times New Roman" w:hAnsi="Times New Roman"/>
          <w:i w:val="0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24 июня – Международный день вожатого;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before="10" w:line="360" w:lineRule="auto"/>
        <w:ind w:firstLine="567"/>
        <w:rPr>
          <w:rFonts w:ascii="Times New Roman" w:cs="Times New Roman" w:eastAsia="Times New Roman" w:hAnsi="Times New Roman"/>
          <w:i w:val="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u w:val="none"/>
          <w:rtl w:val="0"/>
        </w:rPr>
        <w:t xml:space="preserve">29 июня -День молодежи;</w:t>
      </w:r>
    </w:p>
    <w:p w:rsidR="00000000" w:rsidDel="00000000" w:rsidP="00000000" w:rsidRDefault="00000000" w:rsidRPr="00000000" w14:paraId="000000E5">
      <w:pPr>
        <w:spacing w:before="10" w:line="360" w:lineRule="auto"/>
        <w:ind w:firstLine="567"/>
        <w:rPr>
          <w:rFonts w:ascii="Times New Roman" w:cs="Times New Roman" w:eastAsia="Times New Roman" w:hAnsi="Times New Roman"/>
          <w:i w:val="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u w:val="none"/>
          <w:rtl w:val="0"/>
        </w:rPr>
        <w:t xml:space="preserve">8 июля - День семьи, любви и верности;</w:t>
      </w:r>
    </w:p>
    <w:p w:rsidR="00000000" w:rsidDel="00000000" w:rsidP="00000000" w:rsidRDefault="00000000" w:rsidRPr="00000000" w14:paraId="000000E6">
      <w:pPr>
        <w:spacing w:before="10" w:line="360" w:lineRule="auto"/>
        <w:ind w:firstLine="567"/>
        <w:rPr>
          <w:rFonts w:ascii="Times New Roman" w:cs="Times New Roman" w:eastAsia="Times New Roman" w:hAnsi="Times New Roman"/>
          <w:i w:val="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u w:val="none"/>
          <w:rtl w:val="0"/>
        </w:rPr>
        <w:t xml:space="preserve">10 августа - День физкультурника;</w:t>
      </w:r>
    </w:p>
    <w:p w:rsidR="00000000" w:rsidDel="00000000" w:rsidP="00000000" w:rsidRDefault="00000000" w:rsidRPr="00000000" w14:paraId="000000E7">
      <w:pPr>
        <w:spacing w:before="10" w:line="360" w:lineRule="auto"/>
        <w:ind w:firstLine="567"/>
        <w:rPr>
          <w:rFonts w:ascii="Times New Roman" w:cs="Times New Roman" w:eastAsia="Times New Roman" w:hAnsi="Times New Roman"/>
          <w:i w:val="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u w:val="none"/>
          <w:rtl w:val="0"/>
        </w:rPr>
        <w:t xml:space="preserve">22 августа - День государственного флага Российской Федерации;</w:t>
      </w:r>
    </w:p>
    <w:p w:rsidR="00000000" w:rsidDel="00000000" w:rsidP="00000000" w:rsidRDefault="00000000" w:rsidRPr="00000000" w14:paraId="000000E8">
      <w:pPr>
        <w:spacing w:before="10" w:line="360" w:lineRule="auto"/>
        <w:ind w:firstLine="567"/>
        <w:rPr>
          <w:rFonts w:ascii="Times New Roman" w:cs="Times New Roman" w:eastAsia="Times New Roman" w:hAnsi="Times New Roman"/>
          <w:i w:val="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u w:val="none"/>
          <w:rtl w:val="0"/>
        </w:rPr>
        <w:t xml:space="preserve">27 августа - День российского кино;</w:t>
      </w:r>
    </w:p>
    <w:p w:rsidR="00000000" w:rsidDel="00000000" w:rsidP="00000000" w:rsidRDefault="00000000" w:rsidRPr="00000000" w14:paraId="000000E9">
      <w:pPr>
        <w:widowControl w:val="0"/>
        <w:spacing w:before="10" w:line="360" w:lineRule="auto"/>
        <w:ind w:right="642"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30 августа – День Республики.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27 сентября – День работника дошкольного образования; День туризма;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октября – Международный день пожилых людей; Международный день музыки;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276"/>
          <w:tab w:val="left" w:leader="none" w:pos="1418"/>
          <w:tab w:val="left" w:leader="none" w:pos="1954"/>
        </w:tabs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Сабантуй (в момент определения даты).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0" w:line="360" w:lineRule="auto"/>
        <w:ind w:left="0" w:right="-5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Цивилизационное наследие России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 памятники  культуры.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-5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center" w:leader="none" w:pos="10150"/>
        </w:tabs>
        <w:spacing w:after="0" w:before="10" w:line="360" w:lineRule="auto"/>
        <w:ind w:left="0" w:right="-5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Цивилизационное наследие как ценностный ориентир для развития каждого гражданина России предусматривает: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numPr>
          <w:ilvl w:val="3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40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Знакомство с примерами реальных людей, событий, деятельности, которая происходила на благо России.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numPr>
          <w:ilvl w:val="3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-5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numPr>
          <w:ilvl w:val="3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-5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000000" w:rsidDel="00000000" w:rsidP="00000000" w:rsidRDefault="00000000" w:rsidRPr="00000000" w14:paraId="000000F3">
      <w:pPr>
        <w:pStyle w:val="Heading2"/>
        <w:keepNext w:val="0"/>
        <w:keepLines w:val="0"/>
        <w:widowControl w:val="0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before="10" w:line="360" w:lineRule="auto"/>
        <w:ind w:left="0" w:firstLine="567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rtl w:val="0"/>
        </w:rPr>
        <w:t xml:space="preserve">Просветительский проект «Без срока давности».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-5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numPr>
          <w:ilvl w:val="3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-5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numPr>
          <w:ilvl w:val="3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0" w:line="360" w:lineRule="auto"/>
        <w:ind w:left="0" w:right="-5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numPr>
          <w:ilvl w:val="3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-5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000000" w:rsidDel="00000000" w:rsidP="00000000" w:rsidRDefault="00000000" w:rsidRPr="00000000" w14:paraId="000000F8">
      <w:pPr>
        <w:pStyle w:val="Heading2"/>
        <w:keepNext w:val="0"/>
        <w:keepLines w:val="0"/>
        <w:widowControl w:val="0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before="10" w:line="360" w:lineRule="auto"/>
        <w:ind w:left="0" w:firstLine="567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rtl w:val="0"/>
        </w:rPr>
        <w:t xml:space="preserve">«Ключевые мероприятия».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808"/>
        </w:tabs>
        <w:spacing w:after="0" w:before="10" w:line="360" w:lineRule="auto"/>
        <w:ind w:left="927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№Е" w:cs="№Е" w:eastAsia="№Е" w:hAnsi="№Е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Торжественное открытие и закрытие смены.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808"/>
        </w:tabs>
        <w:spacing w:after="0" w:before="10" w:line="360" w:lineRule="auto"/>
        <w:ind w:left="927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№Е" w:cs="№Е" w:eastAsia="№Е" w:hAnsi="№Е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Тематические и спортивные праздники, творческие фестивали.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808"/>
        </w:tabs>
        <w:spacing w:after="0" w:before="10" w:line="360" w:lineRule="auto"/>
        <w:ind w:left="927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№Е" w:cs="№Е" w:eastAsia="№Е" w:hAnsi="№Е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Акции, конкурсы, проекты, которые реализуются в течение смены.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887"/>
        </w:tabs>
        <w:spacing w:after="0" w:before="10" w:line="360" w:lineRule="auto"/>
        <w:ind w:left="927" w:right="-56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№Е" w:cs="№Е" w:eastAsia="№Е" w:hAnsi="№Е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во Всероссийских мероприятиях и акциях, посвященных значимым отечественным и международным событиям.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64"/>
        </w:tabs>
        <w:spacing w:after="0" w:before="10" w:line="360" w:lineRule="auto"/>
        <w:ind w:left="927" w:right="18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№Е" w:cs="№Е" w:eastAsia="№Е" w:hAnsi="№Е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всероссийских и региональных мероприятий.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-56" w:firstLine="567"/>
        <w:jc w:val="left"/>
        <w:rPr>
          <w:rFonts w:ascii="№Е" w:cs="№Е" w:eastAsia="№Е" w:hAnsi="№Е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дол « Илеть» проводятся следующие профильные занятия: с</w:t>
      </w:r>
      <w:r w:rsidDel="00000000" w:rsidR="00000000" w:rsidRPr="00000000">
        <w:rPr>
          <w:rFonts w:ascii="№Е" w:cs="№Е" w:eastAsia="№Е" w:hAnsi="№Е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троевая подготовка, ОФП, психологическая подготовка , спортивно-туристическая подготовка, рукопашный бой, дзю-до, карате, айкидо, джиу –джитсу, капоэйра, национальная татарская борьба куреш.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180" w:firstLine="567"/>
        <w:jc w:val="left"/>
        <w:rPr>
          <w:rFonts w:ascii="№Е" w:cs="№Е" w:eastAsia="№Е" w:hAnsi="№Е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Кружковая деятельность: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-5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Метание ножей и сюрикенов, стрельба из винтовки, самооборона, физические и духовные практики в рамках искусства айкидо, актёрское мастерство, танцевально – двигательная терапия, рисование, фото-видеосъёмка.</w:t>
      </w:r>
    </w:p>
    <w:p w:rsidR="00000000" w:rsidDel="00000000" w:rsidP="00000000" w:rsidRDefault="00000000" w:rsidRPr="00000000" w14:paraId="00000101">
      <w:pPr>
        <w:pStyle w:val="Heading2"/>
        <w:spacing w:before="10" w:line="360" w:lineRule="auto"/>
        <w:ind w:right="526" w:firstLine="567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Проводятся мероприятия по формированию межкультурных компетенций.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-56" w:firstLine="56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«Привет, я твой друг!», «Дружба – это общая победа и поражение»,  «Добром окутай всех вокруг»;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-56" w:firstLine="56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Викторина «Этикет и норма поведения», «Уважая себя-уважай других», «Души друг друга цените»;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0" w:firstLine="56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Акция «Раздавай по крупицам, по капельке»;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0" w:firstLine="56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Психологический кружок «Ключ к себе»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276"/>
          <w:tab w:val="left" w:leader="none" w:pos="1418"/>
          <w:tab w:val="left" w:leader="none" w:pos="1954"/>
        </w:tabs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Модуль «Отрядная работа. Коллективно-творческое дело (КТД)»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-5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ДОЛ «Илеть» работа в рамках данного модуля осуществляется по следующим направлениям: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107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ежедневных планерках администрации с педагогами, тренерами, вожатыми производится планирование отрядной деятельности на следующий день;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108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 всем детям предъявляются единые требования по выполнению режима и распорядка дня, по соблюдению дисциплины и поведению, санитарно-гигиенических требований. На доске объявлений представлен распорядок дня, правила лагеря, экран чистоты.  Проводятся ежедневные проверки чистоты и соблюдение правил лагеря;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108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начале каждой смены в каждом отряде детям предлагается выбрать капитана отряда, название и девиз, символику, позволяющие подчеркнуть принадлежность к конкретному коллективу;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105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протяжении смены проводятся отрядные и общелагерные мероприятия, направленные на сплочение отряда;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105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протяжении смены вожатыми, педагогами, психологом осуществляется наблюдение и диагностика склонностей, интересов, лидерских качеств детей в ходе игр и анкетирования;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105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конце каждого дня вожатыми проводится вечерняя отрядная свечка, на которой осуществляется рефлексия, планирование дальнейших действий, а также обсуждаются темы, соответствующие календарно - тематическому плану.</w:t>
      </w:r>
    </w:p>
    <w:p w:rsidR="00000000" w:rsidDel="00000000" w:rsidP="00000000" w:rsidRDefault="00000000" w:rsidRPr="00000000" w14:paraId="0000010E">
      <w:pPr>
        <w:pStyle w:val="Heading1"/>
        <w:spacing w:after="0" w:before="10" w:line="360" w:lineRule="auto"/>
        <w:ind w:firstLine="567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Коллективно-творческое дело. </w:t>
      </w:r>
      <w:r w:rsidDel="00000000" w:rsidR="00000000" w:rsidRPr="00000000">
        <w:rPr>
          <w:b w:val="0"/>
          <w:sz w:val="28"/>
          <w:szCs w:val="28"/>
          <w:rtl w:val="0"/>
        </w:rPr>
        <w:t xml:space="preserve">Коллективная творческая деятельность детской группы осуществляется посредством подготовки и участия детей в общелагерных мероприятиях, концертах.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107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течение смены дети готовят различные выступления по разной тематике, участвуют в спортивных мероприятиях, выполняют проектную работу.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10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рамках познавательного направления деятельности дети принимают участие в интеллектуальных квизах, викторинах.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11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рамках художественного направления деятельности дети участвуют в конкурсах рисунков, фотокроссах, подготовке показа мод.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10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рамках экологического направления деятельности предполагается участие в субботниках, разработке проектов на экологическую тематику.</w:t>
      </w:r>
    </w:p>
    <w:p w:rsidR="00000000" w:rsidDel="00000000" w:rsidP="00000000" w:rsidRDefault="00000000" w:rsidRPr="00000000" w14:paraId="00000113">
      <w:pPr>
        <w:tabs>
          <w:tab w:val="left" w:leader="none" w:pos="851"/>
        </w:tabs>
        <w:spacing w:before="10" w:line="360" w:lineRule="auto"/>
        <w:ind w:firstLine="567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2.3. Модуль «Самоуправление»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105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Самоуправление формируется с первых дней смены, то есть в организационный период.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105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Самоуправление на смене рассматривается организаторами как совместная деятельность детей и взрослых на равных правах при равных обязанностях для достижения общих идей. Реализуется самоуправление в процессе совместного планирования, совместной организации и совместного анализа конкретной деятельности на общую пользу.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-5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уровне отряда: через деятельность лидеров, выбранных по инициативе и предложениям педагогов, физрука, культорга, вожатых,  представляющих интересы отряда в общих делах детского лагеря, при взаимодействии с администрацией детского лагеря.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276"/>
          <w:tab w:val="left" w:leader="none" w:pos="1418"/>
          <w:tab w:val="left" w:leader="none" w:pos="1954"/>
        </w:tabs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Активисты – лидеры в конце смены награждаются дипломами и памятными подарками.</w:t>
      </w:r>
    </w:p>
    <w:p w:rsidR="00000000" w:rsidDel="00000000" w:rsidP="00000000" w:rsidRDefault="00000000" w:rsidRPr="00000000" w14:paraId="00000118">
      <w:pPr>
        <w:tabs>
          <w:tab w:val="left" w:leader="none" w:pos="851"/>
        </w:tabs>
        <w:spacing w:before="10" w:line="360" w:lineRule="auto"/>
        <w:ind w:firstLine="567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2.4. Модуль «Дополнительное образование»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276"/>
          <w:tab w:val="left" w:leader="none" w:pos="1418"/>
          <w:tab w:val="left" w:leader="none" w:pos="1954"/>
        </w:tabs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предполагает перечень названий проведения мастер-классов с привлечением специалистов в рамках тематики профильной смены, приобретение новых знаний, умений, навыков в увлекательной форме.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276"/>
          <w:tab w:val="left" w:leader="none" w:pos="1418"/>
          <w:tab w:val="left" w:leader="none" w:pos="1954"/>
        </w:tabs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каждой смене ведется деятельность студий детского творчества (кружки по интересам), например, таким как настольный теннис, пионербол, бадминтон, шашки, шахматы, рисование, плетение браслетов, фенечек, оригами, вокал и прочее.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-5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Реализация воспитательного потенциала дополнительного образования предполагает: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0" w:line="360" w:lineRule="auto"/>
        <w:ind w:left="0" w:right="-56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приобретение новых знаний, умений, навыков в привлекательной, отличной от учебной деятельности, форме;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0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развитие и реализация познавательного интереса;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-56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0" w:line="360" w:lineRule="auto"/>
        <w:ind w:left="0" w:right="0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№Е" w:cs="№Е" w:eastAsia="№Е" w:hAnsi="№Е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и развитие творческих способностей обучающихся.</w:t>
      </w:r>
    </w:p>
    <w:p w:rsidR="00000000" w:rsidDel="00000000" w:rsidP="00000000" w:rsidRDefault="00000000" w:rsidRPr="00000000" w14:paraId="00000120">
      <w:pPr>
        <w:spacing w:before="10" w:line="360" w:lineRule="auto"/>
        <w:ind w:firstLine="567"/>
        <w:rPr>
          <w:b w:val="1"/>
          <w:sz w:val="28"/>
          <w:szCs w:val="28"/>
          <w:shd w:fill="fbfbfb" w:val="clear"/>
        </w:rPr>
      </w:pPr>
      <w:r w:rsidDel="00000000" w:rsidR="00000000" w:rsidRPr="00000000">
        <w:rPr>
          <w:b w:val="1"/>
          <w:sz w:val="28"/>
          <w:szCs w:val="28"/>
          <w:shd w:fill="fbfbfb" w:val="clear"/>
          <w:rtl w:val="0"/>
        </w:rPr>
        <w:t xml:space="preserve">2.5. Модуль «Здоровый образ жизни»</w:t>
      </w:r>
    </w:p>
    <w:p w:rsidR="00000000" w:rsidDel="00000000" w:rsidP="00000000" w:rsidRDefault="00000000" w:rsidRPr="00000000" w14:paraId="00000121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Здоровый образ жизни – это одно из приоритетных направлений наших программ. ДОЛ «Илеть» находится в экологически чистом районе Республики Марий Эл на берегу Волги, в окружении лесов и полей, далеко от трассы и городов. Каждое утро дети занимаются зарядкой, чтобы набраться энергией на весь грядущий день и укрепить свое здоровье и всю деятельность проводят на свежем воздухе.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№Е" w:cs="№Е" w:eastAsia="№Е" w:hAnsi="№Е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Каждую смену для детей и подростков проводится встреча с опытным спикером, который рассказывает про здоровый образ жизни (какого питания придерживаться, от чего следует отказаться, как мыть руки перед едой, как соблюдать личную гигиену, как правильно чистить зубы и т.д.).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№Е" w:cs="№Е" w:eastAsia="№Е" w:hAnsi="№Е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течение всей смены проводятся спортивные мероприятия, спартакиады, эстафеты, турниры  (футбол, волейбол, баскетбол, теннис, бадминтон, шашки, шахматы).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№Е" w:cs="№Е" w:eastAsia="№Е" w:hAnsi="№Е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ДОЛ предусмотрены презентации, фильмы, беседы, викторины с акцентом на психологическую составляющую, а также познания себя и своего тела (упражнения для глаз, осанки, расслабляющие  минутки).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0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Библиотечный час;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-56" w:firstLine="51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Оформление уголка по ЗОЖ, профилактика по противопожарной, антитеррористической безопасности, личной безопасности, правилам поведения в ЧС, на воде, в лесу, клещевого энцефалита;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-56" w:firstLine="51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за соблюдением режима дня, горячего питания, питьевого режима, личной гигиены, проветривания и уборкой помещений;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556"/>
        </w:tabs>
        <w:spacing w:after="0" w:before="10" w:line="360" w:lineRule="auto"/>
        <w:ind w:left="681" w:right="104" w:hanging="167.9999999999999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Витаминизация третьего блюда, питание с добавлением йода, кальция, нутриентов;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0" w:line="360" w:lineRule="auto"/>
        <w:ind w:left="0" w:right="104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Оздоровительные медицинские мероприятия (первичный, промежуточный, итоговый осмотр, беседы и консультации с медиками ДОЛ о вредных привычках, о правилах поведения в природе, что делать при солнечном ударе, если тебя укусила пчела).</w:t>
      </w:r>
    </w:p>
    <w:p w:rsidR="00000000" w:rsidDel="00000000" w:rsidP="00000000" w:rsidRDefault="00000000" w:rsidRPr="00000000" w14:paraId="0000012A">
      <w:pPr>
        <w:spacing w:before="10" w:line="360" w:lineRule="auto"/>
        <w:ind w:firstLine="567"/>
        <w:rPr>
          <w:b w:val="1"/>
          <w:sz w:val="28"/>
          <w:szCs w:val="28"/>
          <w:shd w:fill="fbfbfb" w:val="clear"/>
        </w:rPr>
      </w:pPr>
      <w:r w:rsidDel="00000000" w:rsidR="00000000" w:rsidRPr="00000000">
        <w:rPr>
          <w:b w:val="1"/>
          <w:sz w:val="28"/>
          <w:szCs w:val="28"/>
          <w:shd w:fill="fbfbfb" w:val="clear"/>
          <w:rtl w:val="0"/>
        </w:rPr>
        <w:t xml:space="preserve">2.6. Модуль «Организация предметно-эстетической среды»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-5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bfbfb" w:val="clear"/>
          <w:vertAlign w:val="baseline"/>
          <w:rtl w:val="0"/>
        </w:rPr>
        <w:t xml:space="preserve">Окружающая ребенка предметно-эстетическая среда детского лагеря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bfbfb" w:val="clear"/>
          <w:vertAlign w:val="baseline"/>
          <w:rtl w:val="0"/>
        </w:rPr>
        <w:t xml:space="preserve">обогащает его внутренний мир, способствует формированию у него чувства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bfbfb" w:val="clear"/>
          <w:vertAlign w:val="baseline"/>
          <w:rtl w:val="0"/>
        </w:rPr>
        <w:t xml:space="preserve">вкуса и стиля, создает атмосферу психологического комфорта, поднимает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bfbfb" w:val="clear"/>
          <w:vertAlign w:val="baseline"/>
          <w:rtl w:val="0"/>
        </w:rPr>
        <w:t xml:space="preserve">настроение, предупреждает стрессовые ситуации, способствует позитивному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bfbfb" w:val="clear"/>
          <w:vertAlign w:val="baseline"/>
          <w:rtl w:val="0"/>
        </w:rPr>
        <w:t xml:space="preserve">восприятию ребенком детского лагеря.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-5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bfbfb" w:val="clear"/>
          <w:vertAlign w:val="baseline"/>
          <w:rtl w:val="0"/>
        </w:rPr>
        <w:t xml:space="preserve">Реализация воспитательного потенциала предметно-эстетической среды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bfbfb" w:val="clear"/>
          <w:vertAlign w:val="baseline"/>
          <w:rtl w:val="0"/>
        </w:rPr>
        <w:t xml:space="preserve">предусматривает: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before="10" w:line="360" w:lineRule="auto"/>
        <w:ind w:right="-56" w:firstLine="567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shd w:fill="fbfbfb" w:val="clear"/>
          <w:rtl w:val="0"/>
        </w:rPr>
        <w:t xml:space="preserve">- тематическое оформление интерьера помещений детского лагеря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shd w:fill="fbfbfb" w:val="clear"/>
          <w:rtl w:val="0"/>
        </w:rPr>
        <w:t xml:space="preserve">(актовый зал, спортивные залы, сцена, столовая, рекреаций) и комнат для проживания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shd w:fill="fbfbfb" w:val="clear"/>
          <w:rtl w:val="0"/>
        </w:rPr>
        <w:t xml:space="preserve">детей;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before="10" w:line="360" w:lineRule="auto"/>
        <w:ind w:right="-56" w:firstLine="567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shd w:fill="fbfbfb" w:val="clear"/>
          <w:rtl w:val="0"/>
        </w:rPr>
        <w:t xml:space="preserve">- озеленение территории детского лагеря, разбивка клумб, оборудование спортивных и игровых площадок, тренажёрный уголок, беседок для релаксации, оборудование пляжа для отдыха,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="360" w:lineRule="auto"/>
        <w:ind w:right="-56" w:firstLine="567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shd w:fill="fbfbfb" w:val="clear"/>
          <w:rtl w:val="0"/>
        </w:rPr>
        <w:t xml:space="preserve">- оформление отрядных уголков, позволяющее детям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shd w:fill="fbfbfb" w:val="clear"/>
          <w:rtl w:val="0"/>
        </w:rPr>
        <w:t xml:space="preserve">проявить свои творческие способности и фантазию.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-5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оформлении отрядного уголка принимает участие весь отряд. Педагог, тренер, вожатый, культорг  являются организаторами и идейными  вдохновителями, с помощью которых производится: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0" w:line="360" w:lineRule="auto"/>
        <w:ind w:left="0" w:right="106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совместная с детьми разработка, создание и популяризация особой лагерной и отрядной символики в соответствии с тематикой смены;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105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-56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звуковое пространство детском лагере – аудио сообщения (информация, музыка) позитивной духовно-нравственной, гражданско-патриотической воспитательной направленности, исполнение гимна РФ, РТ, РМЭ;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-56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«места новостей» – оформленные места, стенды по всему лагерю,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0" w:line="360" w:lineRule="auto"/>
        <w:ind w:left="0" w:right="-56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размещение регулярно сменяемых экспозиций творческих работ детей (выставки на стендах), демонстрирующих их способности, знакомящих с работами друг друга, фотоотчетов об интересных событиях детском лагере;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-142"/>
          <w:tab w:val="left" w:leader="none" w:pos="0"/>
        </w:tabs>
        <w:spacing w:after="0" w:before="10" w:line="360" w:lineRule="auto"/>
        <w:ind w:left="0" w:right="0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наличие 3,5 гектаров ухоженной территории и чистейшего  воздуха, артезианской скважины, красивого берега реки, смотровых площадок создает идеальную обстановку для отдыха и релаксации в ДОЛ. Красивые клумбы добавляют красок и ароматов, наполняя воздух приятными запахами.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0"/>
        </w:tabs>
        <w:spacing w:after="0" w:before="10" w:line="360" w:lineRule="auto"/>
        <w:ind w:left="0" w:right="0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наличие футбольного поля, волейбольной и баскетбольной площадок, теннисного стола, газона, песчаного пляжа предоставляет детям возможность заниматься спортом, проводить активное время на свежем воздухе, отдыхать, оздоровляться. Это также способствует формированию здорового образа жизни и командного духа.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0"/>
        </w:tabs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Все эти элементы вместе создают уникальную атмосферу, в которой каждый гость и отдыхающий может насладиться природой, активным отдыхом и красотой окружающей среды.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before="10" w:line="360" w:lineRule="auto"/>
        <w:ind w:firstLine="567"/>
        <w:rPr>
          <w:b w:val="1"/>
          <w:sz w:val="28"/>
          <w:szCs w:val="28"/>
          <w:shd w:fill="fbfbfb" w:val="clear"/>
        </w:rPr>
      </w:pPr>
      <w:r w:rsidDel="00000000" w:rsidR="00000000" w:rsidRPr="00000000">
        <w:rPr>
          <w:b w:val="1"/>
          <w:sz w:val="28"/>
          <w:szCs w:val="28"/>
          <w:shd w:fill="fbfbfb" w:val="clear"/>
          <w:rtl w:val="0"/>
        </w:rPr>
        <w:t xml:space="preserve">2.7. Модуль «Профилактика и безопасность»</w:t>
      </w:r>
    </w:p>
    <w:p w:rsidR="00000000" w:rsidDel="00000000" w:rsidP="00000000" w:rsidRDefault="00000000" w:rsidRPr="00000000" w14:paraId="0000013A">
      <w:pPr>
        <w:tabs>
          <w:tab w:val="left" w:leader="none" w:pos="1276"/>
          <w:tab w:val="left" w:leader="none" w:pos="1418"/>
          <w:tab w:val="left" w:leader="none" w:pos="1954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shd w:fill="f9f9f9" w:val="clear"/>
          <w:rtl w:val="0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tabs>
          <w:tab w:val="left" w:leader="none" w:pos="0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первый день смены обязательно проводится инструктаж по технике безопасности и правилам поведения в ДОЛ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, а также разнообразные беседы по актуальным темам.</w:t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Одной из таких тем является пожарная безопасность. В ходе беседы ребятам рассказывают о правилах поведения в случае возникновения пожара, об использовании огнетушителей и других средств пожаротушения, а также о необходимости знать местонахождение пожарных выходов в зданиях. </w:t>
      </w:r>
      <w:r w:rsidDel="00000000" w:rsidR="00000000" w:rsidRPr="00000000">
        <w:rPr>
          <w:sz w:val="28"/>
          <w:szCs w:val="28"/>
          <w:rtl w:val="0"/>
        </w:rPr>
        <w:t xml:space="preserve">Раз в смену проводится учебная эвакуация в целях формирования и поддержки безопасной и комфортной среды в детском лагере. Сотрудники МЧС проводят беседу в виде игры наглядно демонстрируя настоящую пожарную машину, где детям разрешается всё потрогать, побыть водителем, раскатать противопожарные рукава( «потушить пожар») надеть противогаз, каски, противопожарный костюм.</w:t>
      </w:r>
    </w:p>
    <w:p w:rsidR="00000000" w:rsidDel="00000000" w:rsidP="00000000" w:rsidRDefault="00000000" w:rsidRPr="00000000" w14:paraId="0000013C">
      <w:pPr>
        <w:spacing w:before="10" w:line="360" w:lineRule="auto"/>
        <w:ind w:firstLine="567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Так как лагерь стоит на берегу реки другой важной темой является правила поведения на реке. Сотрудники МЧС проводят встречи с ребятами и рассказывают им о важности соблюдения правил безопасного  поведения на воде.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before="10" w:line="360" w:lineRule="auto"/>
        <w:ind w:firstLine="567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Здоровый образ жизни также становится все более актуальным в современном мире. В рамках бесед ребята узнают о пользе занятий спортом, правильном питании, регулярном сне и отдыхе, а также об опасностях употребления наркотиков и алкоголя.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before="10" w:line="360" w:lineRule="auto"/>
        <w:ind w:firstLine="567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Патриотизм и любовь к своей Родине неотъемлемая часть воспитания молодого поколения. В мероприятиях, проводимых в «Илеть», ребята знакомятся с историей своей страны, ее достижениями и героями. Они обсуждают значение патриотизма и размышляют о том, как они сами могут внести свой вклад в развитие и процветание России. Патриотический день в ДОЛ  проводится ежесменно.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before="10" w:line="360" w:lineRule="auto"/>
        <w:ind w:firstLine="567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Кроме того в ДОЛ проводятся встречи с инспектором ПДН, на которых обсуждаются проблемы правонарушений и их последствия. </w:t>
      </w:r>
    </w:p>
    <w:p w:rsidR="00000000" w:rsidDel="00000000" w:rsidP="00000000" w:rsidRDefault="00000000" w:rsidRPr="00000000" w14:paraId="00000140">
      <w:pPr>
        <w:spacing w:before="10" w:line="360" w:lineRule="auto"/>
        <w:ind w:firstLine="567"/>
        <w:rPr>
          <w:b w:val="1"/>
          <w:sz w:val="28"/>
          <w:szCs w:val="28"/>
          <w:shd w:fill="fbfbfb" w:val="clear"/>
        </w:rPr>
      </w:pPr>
      <w:r w:rsidDel="00000000" w:rsidR="00000000" w:rsidRPr="00000000">
        <w:rPr>
          <w:b w:val="1"/>
          <w:sz w:val="28"/>
          <w:szCs w:val="28"/>
          <w:shd w:fill="fbfbfb" w:val="clear"/>
          <w:rtl w:val="0"/>
        </w:rPr>
        <w:t xml:space="preserve">2.8. Модуль «Работа с вожатыми/воспитателями»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-5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9f9f9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9f9f9" w:val="clear"/>
          <w:vertAlign w:val="baseline"/>
          <w:rtl w:val="0"/>
        </w:rPr>
        <w:t xml:space="preserve">Главными субъектами успешной и качественной работы с детьми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9f9f9" w:val="clear"/>
          <w:vertAlign w:val="baseline"/>
          <w:rtl w:val="0"/>
        </w:rPr>
        <w:t xml:space="preserve">детском лагере являются вожатые/воспитатели, а также они являются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9f9f9" w:val="clear"/>
          <w:vertAlign w:val="baseline"/>
          <w:rtl w:val="0"/>
        </w:rPr>
        <w:t xml:space="preserve">важным участником системы детско-взрослой воспитывающей общности. От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9f9f9" w:val="clear"/>
          <w:vertAlign w:val="baseline"/>
          <w:rtl w:val="0"/>
        </w:rPr>
        <w:t xml:space="preserve">их компетентности, профессиональной готовности, увлеченности зависит,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9f9f9" w:val="clear"/>
          <w:vertAlign w:val="baseline"/>
          <w:rtl w:val="0"/>
        </w:rPr>
        <w:t xml:space="preserve">насколько дети смогут раскрыть свой потенциал, осознать себя частью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9f9f9" w:val="clear"/>
          <w:vertAlign w:val="baseline"/>
          <w:rtl w:val="0"/>
        </w:rPr>
        <w:t xml:space="preserve">сообщества детского лагеря. Детский лагерь для ребенка начинается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9f9f9" w:val="clear"/>
          <w:vertAlign w:val="baseline"/>
          <w:rtl w:val="0"/>
        </w:rPr>
        <w:t xml:space="preserve">вожатого, раскрывается через вожатого. Все нормы и ценности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9f9f9" w:val="clear"/>
          <w:vertAlign w:val="baseline"/>
          <w:rtl w:val="0"/>
        </w:rPr>
        <w:t xml:space="preserve">актуализируются ребенком, в том числе через личность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9f9f9" w:val="clear"/>
          <w:vertAlign w:val="baseline"/>
          <w:rtl w:val="0"/>
        </w:rPr>
        <w:t xml:space="preserve">вожатого/воспитателя.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104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работе с педагогическим коллективом используются следующие формы работы: проведение педагогических советов два раза в смену, ежедневные планерки, беседы, инструктажи, анкетирование, тренинги, индивидуальная работа, консультирование.</w:t>
      </w:r>
    </w:p>
    <w:p w:rsidR="00000000" w:rsidDel="00000000" w:rsidP="00000000" w:rsidRDefault="00000000" w:rsidRPr="00000000" w14:paraId="00000143">
      <w:pPr>
        <w:spacing w:before="10" w:line="360" w:lineRule="auto"/>
        <w:ind w:firstLine="567"/>
        <w:jc w:val="center"/>
        <w:rPr>
          <w:b w:val="1"/>
          <w:sz w:val="28"/>
          <w:szCs w:val="28"/>
          <w:shd w:fill="fbfbfb" w:val="clear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ВАРИАТИВНЫЕ МОДУЛИ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before="10" w:line="360" w:lineRule="auto"/>
        <w:ind w:firstLine="567"/>
        <w:rPr>
          <w:b w:val="1"/>
          <w:sz w:val="28"/>
          <w:szCs w:val="28"/>
          <w:shd w:fill="fbfbfb" w:val="clear"/>
        </w:rPr>
      </w:pPr>
      <w:r w:rsidDel="00000000" w:rsidR="00000000" w:rsidRPr="00000000">
        <w:rPr>
          <w:b w:val="1"/>
          <w:sz w:val="28"/>
          <w:szCs w:val="28"/>
          <w:shd w:fill="fbfbfb" w:val="clear"/>
          <w:rtl w:val="0"/>
        </w:rPr>
        <w:t xml:space="preserve">2.9. Модуль «Работа с родителями»</w:t>
      </w:r>
    </w:p>
    <w:p w:rsidR="00000000" w:rsidDel="00000000" w:rsidP="00000000" w:rsidRDefault="00000000" w:rsidRPr="00000000" w14:paraId="0000014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center" w:leader="none" w:pos="10206"/>
        </w:tabs>
        <w:spacing w:before="10" w:line="360" w:lineRule="auto"/>
        <w:ind w:right="106"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Работа с родителями или законными представителями осуществляется в рамках следующих видов и форм деятельности: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групповом уровне: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105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телеграмм канал, ватсап - группы, через которые обсуждаются интересующие родителей вопросы;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индивидуальном уровне: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107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работа специалистов по запросу родителей для решения острых конфликтных ситуаций;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0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индивидуальное консультирование родителей психологом ДОЛ;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108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1 раз в смену родительского дня.</w:t>
      </w:r>
    </w:p>
    <w:p w:rsidR="00000000" w:rsidDel="00000000" w:rsidP="00000000" w:rsidRDefault="00000000" w:rsidRPr="00000000" w14:paraId="0000014C">
      <w:pPr>
        <w:pStyle w:val="Heading2"/>
        <w:keepNext w:val="0"/>
        <w:keepLines w:val="0"/>
        <w:widowControl w:val="0"/>
        <w:numPr>
          <w:ilvl w:val="1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="360" w:lineRule="auto"/>
        <w:ind w:left="0" w:firstLine="567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Модуль «Экскурсии и походы. Мой Татарстан»</w:t>
      </w:r>
    </w:p>
    <w:bookmarkStart w:colFirst="0" w:colLast="0" w:name="3znysh7" w:id="3"/>
    <w:bookmarkEnd w:id="3"/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-5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Любовь к Родине начинается с любви к тому месту, где ты родился и живешь. Задача педагогов помочь детям развить умение видеть и понимать красоту природы, вызвать у них желание больше узнать об истории родного края. Знакомясь с родным краем, его историей, дети учатся осознавать себя живущими в определенных этнокультурных условиях, и в то же время приобщаются к богатству национальной культуры Татарстана. У подростка должно появиться чувство гордости за свою малую Родину. Данный модуль подразумевает онлайн – экскурсии, лекции и прочий интернет – контент, так как лагерь находится в Республике Марий Эл.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-56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в рамках программы по экологическому воспитанию экскурсий, походов, целевых прогулок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природе, приобрести важный опыт социально одобряемого поведения в различных ситуациях. С этой целью для детей организуются однодневные туристские походы, тематические экскурсии, целевые прогулки. На экскурсиях, в походах создаются благоприятные условия для воспитания у детей самостоятельности и ответственности, формирования у них навыков само обслуживающего труда, обучения рациональному использованию своего времени, сил, имущества: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0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двухчасовая прогулка на реку Илеть с целью очистки берега реки;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105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прогулка в марийский лес с целью изучения растений;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105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прогулка в ближайшую деревню с целью изучения исторических событий, посещения дома партизана ВОВ, командира Россонской партизанской бригады имени И.В.Сталина Охотина Родиона Артемьевича.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0" w:line="360" w:lineRule="auto"/>
        <w:ind w:left="0" w:right="-33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Также реализация модуля проводится в рамках национальных праздников Республики Татарстан и Марий Эл. </w:t>
      </w:r>
    </w:p>
    <w:p w:rsidR="00000000" w:rsidDel="00000000" w:rsidP="00000000" w:rsidRDefault="00000000" w:rsidRPr="00000000" w14:paraId="00000153">
      <w:pPr>
        <w:spacing w:before="10" w:line="360" w:lineRule="auto"/>
        <w:ind w:firstLine="567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2.11. Модуль «Профориентация»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center" w:leader="none" w:pos="10599"/>
        </w:tabs>
        <w:spacing w:after="0" w:before="10" w:line="360" w:lineRule="auto"/>
        <w:ind w:left="0" w:right="-33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 и детей – подготовить ребенка к осознанному выбору своей будущей профессиональной деятельности, осознанному выбору профессии Защитника Родины – профессионального военного. Создавая профориентационно значимые проблемные ситуации, формирующие готовность ребенка к выбору, следует актуализировать его профессиональное самоопределение, позитивный взгляд на труд. Эта работа осуществляется через: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-33" w:firstLine="567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лекции и  познавательные ролики, направленные на подготовку ребенка к осознанному планированию и реализации своего профессионального будущего;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-33" w:firstLine="567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детей о разновидностях военной профессии, о способах выбора высшего военного заведения, о достоинствах и недостатках той или иной интересной детям военной деятельности;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-33" w:firstLine="567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собственном примере наставники – профессиональные кадровые военные, участники и организаторы смены помогают подростку осознанно подойти к выбору военной специализации;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-33" w:firstLine="567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смене социально – педагогического направления знакомство детей с выбором будущей профессии проводится на примере действующих тренеров, чемпионов РФ и РТ, президентов Федераций дзю-до, айкидо, карате, рукопашного боя. </w:t>
      </w:r>
      <w:r w:rsidDel="00000000" w:rsidR="00000000" w:rsidRPr="00000000">
        <w:rPr>
          <w:rFonts w:ascii="№Е" w:cs="№Е" w:eastAsia="№Е" w:hAnsi="№Е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такой смены получают возможность углубить свои знания и навыки в физкультурно – спортивной специализации, а также почувствовать настоящую атмосферу работы в данной отрасли. Президенты Федераций и ведущие тренеры проводят уроки самообороны, занятия по стрельбе, делятся собственным опытом на мастер – классах и лекциях «Как стать чемпионом».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-142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2.12  Модуль «Детское медиапространство»</w:t>
      </w:r>
    </w:p>
    <w:p w:rsidR="00000000" w:rsidDel="00000000" w:rsidP="00000000" w:rsidRDefault="00000000" w:rsidRPr="00000000" w14:paraId="0000015A">
      <w:pPr>
        <w:tabs>
          <w:tab w:val="left" w:leader="none" w:pos="1276"/>
          <w:tab w:val="left" w:leader="none" w:pos="1418"/>
          <w:tab w:val="left" w:leader="none" w:pos="1954"/>
        </w:tabs>
        <w:spacing w:after="0" w:before="10" w:line="360" w:lineRule="auto"/>
        <w:ind w:firstLine="567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Каждое утро исполняются гимны РФ, РТ и РМЭ -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это замечательная традиция, которая способствует формированию патриотических чувств у детей и создает единство и общность национальных и лагерных ценностей.</w:t>
      </w:r>
    </w:p>
    <w:p w:rsidR="00000000" w:rsidDel="00000000" w:rsidP="00000000" w:rsidRDefault="00000000" w:rsidRPr="00000000" w14:paraId="0000015B">
      <w:pPr>
        <w:tabs>
          <w:tab w:val="left" w:leader="none" w:pos="1276"/>
          <w:tab w:val="left" w:leader="none" w:pos="1418"/>
          <w:tab w:val="left" w:leader="none" w:pos="1954"/>
        </w:tabs>
        <w:spacing w:after="0" w:before="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Каждый день на территории лагеря играет плейлист с детскими, патриотическими, позитивными и национальными песнями.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В тематические дни, играет особый плейлист по территории лагеря. Например, в литературные дни будет играть классическая музыка, в танцевальные дни – энергичная и зажигательная, в военные – патриотическая и так далее.</w:t>
      </w:r>
    </w:p>
    <w:p w:rsidR="00000000" w:rsidDel="00000000" w:rsidP="00000000" w:rsidRDefault="00000000" w:rsidRPr="00000000" w14:paraId="0000015C">
      <w:pPr>
        <w:tabs>
          <w:tab w:val="left" w:leader="none" w:pos="1276"/>
          <w:tab w:val="left" w:leader="none" w:pos="1418"/>
          <w:tab w:val="left" w:leader="none" w:pos="1954"/>
        </w:tabs>
        <w:spacing w:before="0" w:line="360" w:lineRule="auto"/>
        <w:ind w:firstLine="567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Ежедневно на территории ДОЛ звучит полезная информация, которая является ценным источником знаний для детей и взрослых. Это также отличная возможность для распространения важных сообщений, например, о погоде, о праздниках, о правилах безопасности, расписании мероприятий и других важных событиях. </w:t>
      </w:r>
    </w:p>
    <w:p w:rsidR="00000000" w:rsidDel="00000000" w:rsidP="00000000" w:rsidRDefault="00000000" w:rsidRPr="00000000" w14:paraId="0000015D">
      <w:pPr>
        <w:spacing w:before="10" w:line="360" w:lineRule="auto"/>
        <w:ind w:firstLine="567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2.13. Модуль «Цифровая среда воспитания»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0"/>
        </w:tabs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является вспомогательным, не уменьшает важности и значимости очных воспитательных мероприятий для детей.</w:t>
      </w:r>
    </w:p>
    <w:p w:rsidR="00000000" w:rsidDel="00000000" w:rsidP="00000000" w:rsidRDefault="00000000" w:rsidRPr="00000000" w14:paraId="0000015F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Цифровая среда воспитания предполагает следующее: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104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109" w:firstLine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освещение деятельности на официальном сайте ДОЛ и телеграм – канал.</w:t>
      </w:r>
    </w:p>
    <w:p w:rsidR="00000000" w:rsidDel="00000000" w:rsidP="00000000" w:rsidRDefault="00000000" w:rsidRPr="00000000" w14:paraId="0000016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before="10" w:line="360" w:lineRule="auto"/>
        <w:ind w:right="109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before="10" w:line="360" w:lineRule="auto"/>
        <w:ind w:right="109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before="10" w:line="360" w:lineRule="auto"/>
        <w:ind w:firstLine="567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2.14. Модуль «Социальное партнерство»</w:t>
      </w:r>
    </w:p>
    <w:p w:rsidR="00000000" w:rsidDel="00000000" w:rsidP="00000000" w:rsidRDefault="00000000" w:rsidRPr="00000000" w14:paraId="00000166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 </w:t>
      </w:r>
    </w:p>
    <w:p w:rsidR="00000000" w:rsidDel="00000000" w:rsidP="00000000" w:rsidRDefault="00000000" w:rsidRPr="00000000" w14:paraId="00000167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Реализация воспитательного потенциала социального партнерства предусматривает: </w:t>
      </w:r>
    </w:p>
    <w:p w:rsidR="00000000" w:rsidDel="00000000" w:rsidP="00000000" w:rsidRDefault="00000000" w:rsidRPr="00000000" w14:paraId="00000168">
      <w:pPr>
        <w:shd w:fill="ffffff" w:val="clear"/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участие представителей организаций-партнеров – спортивных Федераций карате, дзю-до, айкидо, рукопашного боя,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проведение выставок грамот и медалей, встреч с чемпионами, тематических дней карате, дзю-до, айкидо, рукопашного боя , мастер –классов от чемпионов, государственных, региональных, тематических праздников, торжественных мероприятий, отдельных мероприятий в рамках рабочей программы воспитания и календарного</w:t>
      </w:r>
      <w:r w:rsidDel="00000000" w:rsidR="00000000" w:rsidRPr="00000000">
        <w:rPr>
          <w:sz w:val="28"/>
          <w:szCs w:val="28"/>
          <w:rtl w:val="0"/>
        </w:rPr>
        <w:t xml:space="preserve"> плана воспитательной работы</w:t>
      </w:r>
    </w:p>
    <w:p w:rsidR="00000000" w:rsidDel="00000000" w:rsidP="00000000" w:rsidRDefault="00000000" w:rsidRPr="00000000" w14:paraId="00000169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000000" w:rsidDel="00000000" w:rsidP="00000000" w:rsidRDefault="00000000" w:rsidRPr="00000000" w14:paraId="0000016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before="10" w:line="360" w:lineRule="auto"/>
        <w:ind w:firstLine="56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Раздел III</w:t>
      </w:r>
    </w:p>
    <w:p w:rsidR="00000000" w:rsidDel="00000000" w:rsidP="00000000" w:rsidRDefault="00000000" w:rsidRPr="00000000" w14:paraId="0000016C">
      <w:pPr>
        <w:spacing w:before="10" w:line="360" w:lineRule="auto"/>
        <w:ind w:firstLine="56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ОРГАНИЗАЦИЯ ВОСПИТАТЕЛЬНОЙ ДЕЯТЕЛЬНОСТИ</w:t>
      </w:r>
    </w:p>
    <w:p w:rsidR="00000000" w:rsidDel="00000000" w:rsidP="00000000" w:rsidRDefault="00000000" w:rsidRPr="00000000" w14:paraId="0000016D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3.1. Особенности организации воспитательной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before="10" w:line="360" w:lineRule="auto"/>
        <w:ind w:firstLine="567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- значимые виды совместной деятельности.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hd w:fill="ffffff" w:val="clear"/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0"/>
        </w:tabs>
        <w:spacing w:after="0" w:before="10" w:line="360" w:lineRule="auto"/>
        <w:ind w:left="0" w:right="405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000000" w:rsidDel="00000000" w:rsidP="00000000" w:rsidRDefault="00000000" w:rsidRPr="00000000" w14:paraId="00000171">
      <w:pPr>
        <w:tabs>
          <w:tab w:val="left" w:leader="none" w:pos="0"/>
        </w:tabs>
        <w:spacing w:before="10" w:line="360" w:lineRule="auto"/>
        <w:ind w:right="-29"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000000" w:rsidDel="00000000" w:rsidP="00000000" w:rsidRDefault="00000000" w:rsidRPr="00000000" w14:paraId="00000172">
      <w:pPr>
        <w:tabs>
          <w:tab w:val="left" w:leader="none" w:pos="0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творческий характер деятельности;</w:t>
      </w:r>
    </w:p>
    <w:p w:rsidR="00000000" w:rsidDel="00000000" w:rsidP="00000000" w:rsidRDefault="00000000" w:rsidRPr="00000000" w14:paraId="00000173">
      <w:pPr>
        <w:tabs>
          <w:tab w:val="left" w:leader="none" w:pos="0"/>
        </w:tabs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многопрофильность;</w:t>
      </w:r>
    </w:p>
    <w:p w:rsidR="00000000" w:rsidDel="00000000" w:rsidP="00000000" w:rsidRDefault="00000000" w:rsidRPr="00000000" w14:paraId="00000174">
      <w:pPr>
        <w:tabs>
          <w:tab w:val="left" w:leader="none" w:pos="0"/>
        </w:tabs>
        <w:spacing w:before="10" w:line="360" w:lineRule="auto"/>
        <w:ind w:right="-29"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000000" w:rsidDel="00000000" w:rsidP="00000000" w:rsidRDefault="00000000" w:rsidRPr="00000000" w14:paraId="00000175">
      <w:pPr>
        <w:tabs>
          <w:tab w:val="left" w:leader="none" w:pos="0"/>
        </w:tabs>
        <w:spacing w:before="10" w:line="360" w:lineRule="auto"/>
        <w:ind w:right="-29"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-29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Воспитательный потенциал ДОЛ «Илеть» позволяет осуществлять воспитание через конструирование индивидуальной среды проживания в условиях временного детского объединения (создание разновозрастного отряда) – социальной микросреды, в которой протекает жизнедеятельность детей в условиях ДОЛ.</w:t>
      </w:r>
    </w:p>
    <w:p w:rsidR="00000000" w:rsidDel="00000000" w:rsidP="00000000" w:rsidRDefault="00000000" w:rsidRPr="00000000" w14:paraId="00000177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Основные характеристики уклада детского лагеря. Основные вехи истории детского лагеря, включенность в историко-культурный контекст территории. Лагерь расположен на территории Республики Марий Эл, в 9 км от города Звенигово, в деревне Мари Луговая, на левом берегу реки Волги в зоне хвойных широколиственных лесов.</w:t>
      </w:r>
    </w:p>
    <w:p w:rsidR="00000000" w:rsidDel="00000000" w:rsidP="00000000" w:rsidRDefault="00000000" w:rsidRPr="00000000" w14:paraId="00000178">
      <w:pPr>
        <w:spacing w:before="10" w:line="360" w:lineRule="auto"/>
        <w:ind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Организационно-правовая форма: частная. Направленность ДОЛ – социально-педагогическая.  Профильность программ (смен): физкультурно - спортивная;  гражданско – патриотическая, этнокультурная. Режим деятельности: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круглогодичный. Наличие социальных партнеров.</w:t>
      </w:r>
    </w:p>
    <w:p w:rsidR="00000000" w:rsidDel="00000000" w:rsidP="00000000" w:rsidRDefault="00000000" w:rsidRPr="00000000" w14:paraId="00000179">
      <w:pPr>
        <w:spacing w:before="10" w:line="360" w:lineRule="auto"/>
        <w:ind w:right="-29"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Особенности ДОЛ, определяющие «уникальность» лагеря: до ближайшего города 9 км, вокруг широколиственные леса, луга, озёра, лагерь находится на берегу реки Волги, рядом река  Илеть, собственный пляж, богатая флора и фауна, артезианская  скважина. </w:t>
      </w:r>
    </w:p>
    <w:p w:rsidR="00000000" w:rsidDel="00000000" w:rsidP="00000000" w:rsidRDefault="00000000" w:rsidRPr="00000000" w14:paraId="0000017A">
      <w:pPr>
        <w:pStyle w:val="Heading1"/>
        <w:spacing w:after="0" w:before="10" w:line="360" w:lineRule="auto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Кадровое обеспечение воспитательной деятельности: педагоги - тренеры Казанского педагогического университета,  Поволжского  государственного  университета  физической культуры, спорта и туризма, президенты Федераций, ведущие спортсмены – педагоги, профессиональные танцоры, художники, фольклорные ансамбли. </w:t>
      </w:r>
    </w:p>
    <w:p w:rsidR="00000000" w:rsidDel="00000000" w:rsidP="00000000" w:rsidRDefault="00000000" w:rsidRPr="00000000" w14:paraId="0000017B">
      <w:pPr>
        <w:spacing w:before="1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Style w:val="Heading2"/>
        <w:keepNext w:val="0"/>
        <w:keepLines w:val="0"/>
        <w:widowControl w:val="0"/>
        <w:numPr>
          <w:ilvl w:val="1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before="10" w:line="360" w:lineRule="auto"/>
        <w:ind w:left="0" w:firstLine="567"/>
        <w:jc w:val="left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 воспитательного процесса и результатов воспитания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-29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center" w:leader="none" w:pos="10744"/>
        </w:tabs>
        <w:spacing w:after="0" w:before="10" w:line="360" w:lineRule="auto"/>
        <w:ind w:left="0" w:right="-29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Основными принципами, на основе которых осуществляется самоанализ воспитательной работы в детском лагере, являются: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-29" w:firstLine="56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-29" w:firstLine="56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0" w:line="360" w:lineRule="auto"/>
        <w:ind w:left="0" w:right="-29" w:firstLine="56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525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направления самоанализа воспитательного процесса является.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0" w:line="360" w:lineRule="auto"/>
        <w:ind w:left="0" w:right="0" w:firstLine="56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Результаты воспитания, социализации и саморазвития детей.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-29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Критерием, на основе которого осуществляется данный анализ, является динамика личностного развития детей во взводе за смену.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-29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Главный инструмент – педагогическое наблюдение. Очень важно фиксировать личностные изменения (в педагогическом дневнике).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center" w:leader="none" w:pos="10744"/>
        </w:tabs>
        <w:spacing w:after="0" w:before="10" w:line="360" w:lineRule="auto"/>
        <w:ind w:left="0" w:right="-29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526" w:firstLine="56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Состояние организуемой в ДОЛ совместной деятельности детей и взрослых.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525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Критерием, на основе которого осуществляется данный анализ, является наличие в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528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Методы анализа, которые могут использоваться в ДОЛ при проведении самоанализа организуемой воспитательной работы: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527" w:firstLine="56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социологические: опрос участников военно-спортивной смены, анализ документов и контекстный анализ;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0"/>
        </w:tabs>
        <w:spacing w:after="0" w:before="10" w:line="360" w:lineRule="auto"/>
        <w:ind w:left="0" w:right="526" w:firstLine="56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0" w:line="360" w:lineRule="auto"/>
        <w:ind w:left="0" w:right="527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00000" w:rsidDel="00000000" w:rsidP="00000000" w:rsidRDefault="00000000" w:rsidRPr="00000000" w14:paraId="0000018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line="360" w:lineRule="auto"/>
        <w:ind w:firstLine="85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КАЛЕНДАРНЫЙ ПЛАН ВОСПИТАТЕЛЬНОЙ РАБОТЫ  ДОЛ «ИЛЕТЬ»  на 2024 год</w:t>
      </w:r>
    </w:p>
    <w:p w:rsidR="00000000" w:rsidDel="00000000" w:rsidP="00000000" w:rsidRDefault="00000000" w:rsidRPr="00000000" w14:paraId="0000018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08.000000000002" w:type="dxa"/>
        <w:jc w:val="left"/>
        <w:tblInd w:w="-92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533"/>
        <w:gridCol w:w="4026"/>
        <w:gridCol w:w="2514"/>
        <w:gridCol w:w="2203"/>
        <w:gridCol w:w="1003"/>
        <w:gridCol w:w="729"/>
        <w:tblGridChange w:id="0">
          <w:tblGrid>
            <w:gridCol w:w="533"/>
            <w:gridCol w:w="4026"/>
            <w:gridCol w:w="2514"/>
            <w:gridCol w:w="2203"/>
            <w:gridCol w:w="1003"/>
            <w:gridCol w:w="729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widowControl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Наименование 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widowControl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Срок проведения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3">
            <w:pPr>
              <w:widowControl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Уровень проведения</w:t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widowControl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Всероссийский/</w:t>
            </w:r>
          </w:p>
          <w:p w:rsidR="00000000" w:rsidDel="00000000" w:rsidP="00000000" w:rsidRDefault="00000000" w:rsidRPr="00000000" w14:paraId="0000019A">
            <w:pPr>
              <w:widowControl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региональный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Детский лагерь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Отряд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 Модуль «Будущее России.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Мой Татарстан. Ключевые мероприятия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Церемония Государственного флага Российской Федерации и исполнение Государственного гимна Российской Федерации</w:t>
            </w:r>
          </w:p>
          <w:p w:rsidR="00000000" w:rsidDel="00000000" w:rsidP="00000000" w:rsidRDefault="00000000" w:rsidRPr="00000000" w14:paraId="000001A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ind w:firstLine="318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В начале и в конце каждой смены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Исполнение государственного гимна РФ и РТ, РМЭ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Ежедневно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Конкурс  рисунков «Дети – цветы жизни»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День защиты детей - 1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Квест «По следам детства»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День защиты детей - 1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Праздничный концерт «Детские шалости»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День защиты детей - 1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Викторина по сказкам  Пушкина</w:t>
            </w:r>
          </w:p>
          <w:p w:rsidR="00000000" w:rsidDel="00000000" w:rsidP="00000000" w:rsidRDefault="00000000" w:rsidRPr="00000000" w14:paraId="000001C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ind w:firstLine="318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русского языка – 6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Флешмоб «От Волги до Енисея»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России -12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Рисунки на асфальте « Я люблю свою Родину»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России -12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Праздничный концерт «Россия – моя страна»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России -12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Торжественная линейка, посвящённая дню памяти и  скорби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памяти и скорби  -22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Всероссийская акция «Минута молчания»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памяти и скорби  -22 июня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Концерт «Реквием»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памяти и скорби  -22 июня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D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РДДМ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 в смену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3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Вожатский концерт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Международный день вожатого – 24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9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Конкурс рисунков «Мы рисуем счастье»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молодежи – 29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F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Флешмоб «Мы оркестр»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молодежи – 29 июня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5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Праздничный концерт, посвященный Дню молодёжи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молодежи – 29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B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C">
            <w:pP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Конкурс отрядной песни «С семьи начинается Родина»</w:t>
            </w:r>
          </w:p>
          <w:p w:rsidR="00000000" w:rsidDel="00000000" w:rsidP="00000000" w:rsidRDefault="00000000" w:rsidRPr="00000000" w14:paraId="0000020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семьи, любви и верности – </w:t>
            </w:r>
          </w:p>
          <w:p w:rsidR="00000000" w:rsidDel="00000000" w:rsidP="00000000" w:rsidRDefault="00000000" w:rsidRPr="00000000" w14:paraId="0000020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 июля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3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Конкурс рисунков «Моя семья»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семьи, любви и верности – 8 июля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9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Праздничный концерт «Вера. Надежда. Любовь»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семьи, любви и верности – 8 июля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F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Лекция  о комплексе ГТО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физкультурника - 10 августа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5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Спартакиада по видам спорта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физкультурника - 10 августа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B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Концерт, посвящённый дню физкультурника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физкультурника - 10 августа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1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Конкурс рисунков на асфальте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государственного флага РФ –</w:t>
            </w:r>
          </w:p>
          <w:p w:rsidR="00000000" w:rsidDel="00000000" w:rsidP="00000000" w:rsidRDefault="00000000" w:rsidRPr="00000000" w14:paraId="0000023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22 августа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8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Флешмоб «Моя Россия – моя страна»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государственного флага РФ –</w:t>
            </w:r>
          </w:p>
          <w:p w:rsidR="00000000" w:rsidDel="00000000" w:rsidP="00000000" w:rsidRDefault="00000000" w:rsidRPr="00000000" w14:paraId="0000023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22 августа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F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Концерт, посвящённый Дню Российского флага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государственного флага РФ –</w:t>
            </w:r>
          </w:p>
          <w:p w:rsidR="00000000" w:rsidDel="00000000" w:rsidP="00000000" w:rsidRDefault="00000000" w:rsidRPr="00000000" w14:paraId="0000024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22 августа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6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1276"/>
                <w:tab w:val="left" w:leader="none" w:pos="1418"/>
                <w:tab w:val="left" w:leader="none" w:pos="1954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Цивилизационное наследие России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ind w:firstLine="318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Модуль «Отрядная работа. Коллективно-творческое дело»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2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к вечернему мероприятию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Ежедневно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8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Проведение отрядных свечек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Ежедневно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E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Создание отрядных уголков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ind w:firstLine="318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Модуль «Самоуправление»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A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sz w:val="28"/>
                <w:szCs w:val="28"/>
                <w:rtl w:val="0"/>
              </w:rPr>
              <w:t xml:space="preserve">Сбор лидеров отряда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ind w:firstLine="318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Модуль «Дополнительное образование»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6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Мастер-классы </w:t>
            </w:r>
          </w:p>
          <w:p w:rsidR="00000000" w:rsidDel="00000000" w:rsidP="00000000" w:rsidRDefault="00000000" w:rsidRPr="00000000" w14:paraId="0000027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ind w:firstLine="318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-рисование</w:t>
            </w:r>
          </w:p>
          <w:p w:rsidR="00000000" w:rsidDel="00000000" w:rsidP="00000000" w:rsidRDefault="00000000" w:rsidRPr="00000000" w14:paraId="0000027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ind w:firstLine="318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-плетение браслетов, фенечек</w:t>
            </w:r>
          </w:p>
          <w:p w:rsidR="00000000" w:rsidDel="00000000" w:rsidP="00000000" w:rsidRDefault="00000000" w:rsidRPr="00000000" w14:paraId="0000027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- оригами</w:t>
            </w:r>
          </w:p>
          <w:p w:rsidR="00000000" w:rsidDel="00000000" w:rsidP="00000000" w:rsidRDefault="00000000" w:rsidRPr="00000000" w14:paraId="0000027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- вокал и др.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0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ind w:firstLine="318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Модуль «Здоровый образ жизни»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6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Зарядка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Ежедневно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C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Беседа про здоровый образ жизни «Бери с нас пример»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2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Турнир по футболу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8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Турнир по волейболу/пионерболу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E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Турнир по настольному теннису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4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Турнир по баскетболу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A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Беседы с действующими тренерами, чемпионами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0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ind w:firstLine="318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Модуль «Организация предметно-эстетической среды»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6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Создание отрядного места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первые 2 дня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C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ind w:firstLine="318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Модуль «Профилактика и безопасность»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2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Инструктаж по правилам поведения и техники безопасности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первый день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8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Беседа с сотрудником ПДН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E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Беседа с сотрудниками МЧС, ПЧ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4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Учебная эвакуация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A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ind w:firstLine="318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Модуль «Работа с вожатыми/воспитателями»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0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Инструктаж по технике безопасности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 2 дня до начала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6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Планерка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Ежедневно утром и вечером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C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ind w:firstLine="318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Модуль «Работа с родителями»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2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Создание информационного канала в мессенджере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 две недели до начала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8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Общение по возникающим вопросам в родительских чатах с вожатыми и администрацией Центра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E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Новостная информация и круглосуточная связь в телеграм-канале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4">
      <w:pPr>
        <w:spacing w:before="10" w:line="360" w:lineRule="auto"/>
        <w:rPr>
          <w:sz w:val="28"/>
          <w:szCs w:val="28"/>
        </w:rPr>
        <w:sectPr>
          <w:headerReference r:id="rId7" w:type="default"/>
          <w:footerReference r:id="rId8" w:type="default"/>
          <w:pgSz w:h="16840" w:w="11910" w:orient="portrait"/>
          <w:pgMar w:bottom="280" w:top="1040" w:left="600" w:right="566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spacing w:before="10"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type w:val="nextPage"/>
      <w:pgSz w:h="16840" w:w="11910" w:orient="portrait"/>
      <w:pgMar w:bottom="1134" w:top="1134" w:left="1104" w:right="566" w:header="709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Liberation Sans"/>
  <w:font w:name="Corsiva"/>
  <w:font w:name="Book Antiqua"/>
  <w:font w:name="Times New Roman"/>
  <w:font w:name="№Е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9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ffffff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6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ffffff" w:val="clear"/>
      <w:spacing w:after="0" w:before="0" w:line="14.399999999999999" w:lineRule="auto"/>
      <w:ind w:left="0" w:right="0" w:firstLine="72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7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ffffff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[Введите текст]</w:t>
    </w:r>
  </w:p>
  <w:p w:rsidR="00000000" w:rsidDel="00000000" w:rsidP="00000000" w:rsidRDefault="00000000" w:rsidRPr="00000000" w14:paraId="00000308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ffffff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2"/>
      <w:numFmt w:val="decimal"/>
      <w:lvlText w:val="%1"/>
      <w:lvlJc w:val="left"/>
      <w:pPr>
        <w:ind w:left="1101" w:hanging="351"/>
      </w:pPr>
      <w:rPr>
        <w:rFonts w:ascii="Times New Roman" w:cs="Times New Roman" w:eastAsia="Times New Roman" w:hAnsi="Times New Roman"/>
        <w:b w:val="0"/>
        <w:i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2337" w:hanging="493.0000000000002"/>
      </w:pPr>
      <w:rPr>
        <w:rFonts w:ascii="Times New Roman" w:cs="Times New Roman" w:eastAsia="Times New Roman" w:hAnsi="Times New Roman"/>
        <w:b w:val="1"/>
        <w:i w:val="0"/>
        <w:sz w:val="28"/>
        <w:szCs w:val="28"/>
      </w:rPr>
    </w:lvl>
    <w:lvl w:ilvl="2">
      <w:start w:val="0"/>
      <w:numFmt w:val="bullet"/>
      <w:lvlText w:val="-"/>
      <w:lvlJc w:val="left"/>
      <w:pPr>
        <w:ind w:left="1101" w:hanging="308"/>
      </w:pPr>
      <w:rPr>
        <w:rFonts w:ascii="Times New Roman" w:cs="Times New Roman" w:eastAsia="Times New Roman" w:hAnsi="Times New Roman"/>
      </w:rPr>
    </w:lvl>
    <w:lvl w:ilvl="3">
      <w:start w:val="0"/>
      <w:numFmt w:val="bullet"/>
      <w:lvlText w:val="•"/>
      <w:lvlJc w:val="left"/>
      <w:pPr>
        <w:ind w:left="4230" w:hanging="308"/>
      </w:pPr>
      <w:rPr/>
    </w:lvl>
    <w:lvl w:ilvl="4">
      <w:start w:val="0"/>
      <w:numFmt w:val="bullet"/>
      <w:lvlText w:val="•"/>
      <w:lvlJc w:val="left"/>
      <w:pPr>
        <w:ind w:left="5195" w:hanging="308"/>
      </w:pPr>
      <w:rPr/>
    </w:lvl>
    <w:lvl w:ilvl="5">
      <w:start w:val="0"/>
      <w:numFmt w:val="bullet"/>
      <w:lvlText w:val="•"/>
      <w:lvlJc w:val="left"/>
      <w:pPr>
        <w:ind w:left="6160" w:hanging="308"/>
      </w:pPr>
      <w:rPr/>
    </w:lvl>
    <w:lvl w:ilvl="6">
      <w:start w:val="0"/>
      <w:numFmt w:val="bullet"/>
      <w:lvlText w:val="•"/>
      <w:lvlJc w:val="left"/>
      <w:pPr>
        <w:ind w:left="7125" w:hanging="308"/>
      </w:pPr>
      <w:rPr/>
    </w:lvl>
    <w:lvl w:ilvl="7">
      <w:start w:val="0"/>
      <w:numFmt w:val="bullet"/>
      <w:lvlText w:val="•"/>
      <w:lvlJc w:val="left"/>
      <w:pPr>
        <w:ind w:left="8090" w:hanging="308"/>
      </w:pPr>
      <w:rPr/>
    </w:lvl>
    <w:lvl w:ilvl="8">
      <w:start w:val="0"/>
      <w:numFmt w:val="bullet"/>
      <w:lvlText w:val="•"/>
      <w:lvlJc w:val="left"/>
      <w:pPr>
        <w:ind w:left="9056" w:hanging="308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681" w:hanging="219.00000000000006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•"/>
      <w:lvlJc w:val="left"/>
      <w:pPr>
        <w:ind w:left="1626" w:hanging="219"/>
      </w:pPr>
      <w:rPr/>
    </w:lvl>
    <w:lvl w:ilvl="2">
      <w:start w:val="0"/>
      <w:numFmt w:val="bullet"/>
      <w:lvlText w:val="•"/>
      <w:lvlJc w:val="left"/>
      <w:pPr>
        <w:ind w:left="2573" w:hanging="219"/>
      </w:pPr>
      <w:rPr/>
    </w:lvl>
    <w:lvl w:ilvl="3">
      <w:start w:val="0"/>
      <w:numFmt w:val="bullet"/>
      <w:lvlText w:val="•"/>
      <w:lvlJc w:val="left"/>
      <w:pPr>
        <w:ind w:left="3519" w:hanging="219"/>
      </w:pPr>
      <w:rPr/>
    </w:lvl>
    <w:lvl w:ilvl="4">
      <w:start w:val="0"/>
      <w:numFmt w:val="bullet"/>
      <w:lvlText w:val="•"/>
      <w:lvlJc w:val="left"/>
      <w:pPr>
        <w:ind w:left="4466" w:hanging="219"/>
      </w:pPr>
      <w:rPr/>
    </w:lvl>
    <w:lvl w:ilvl="5">
      <w:start w:val="0"/>
      <w:numFmt w:val="bullet"/>
      <w:lvlText w:val="•"/>
      <w:lvlJc w:val="left"/>
      <w:pPr>
        <w:ind w:left="5413" w:hanging="219"/>
      </w:pPr>
      <w:rPr/>
    </w:lvl>
    <w:lvl w:ilvl="6">
      <w:start w:val="0"/>
      <w:numFmt w:val="bullet"/>
      <w:lvlText w:val="•"/>
      <w:lvlJc w:val="left"/>
      <w:pPr>
        <w:ind w:left="6359" w:hanging="219"/>
      </w:pPr>
      <w:rPr/>
    </w:lvl>
    <w:lvl w:ilvl="7">
      <w:start w:val="0"/>
      <w:numFmt w:val="bullet"/>
      <w:lvlText w:val="•"/>
      <w:lvlJc w:val="left"/>
      <w:pPr>
        <w:ind w:left="7306" w:hanging="219"/>
      </w:pPr>
      <w:rPr/>
    </w:lvl>
    <w:lvl w:ilvl="8">
      <w:start w:val="0"/>
      <w:numFmt w:val="bullet"/>
      <w:lvlText w:val="•"/>
      <w:lvlJc w:val="left"/>
      <w:pPr>
        <w:ind w:left="8253" w:hanging="219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570" w:hanging="570"/>
      </w:pPr>
      <w:rPr/>
    </w:lvl>
    <w:lvl w:ilvl="1">
      <w:start w:val="10"/>
      <w:numFmt w:val="decimal"/>
      <w:lvlText w:val="%1.%2."/>
      <w:lvlJc w:val="left"/>
      <w:pPr>
        <w:ind w:left="6249" w:hanging="720"/>
      </w:pPr>
      <w:rPr/>
    </w:lvl>
    <w:lvl w:ilvl="2">
      <w:start w:val="1"/>
      <w:numFmt w:val="decimal"/>
      <w:lvlText w:val="%1.%2.%3."/>
      <w:lvlJc w:val="left"/>
      <w:pPr>
        <w:ind w:left="3860" w:hanging="720"/>
      </w:pPr>
      <w:rPr/>
    </w:lvl>
    <w:lvl w:ilvl="3">
      <w:start w:val="1"/>
      <w:numFmt w:val="decimal"/>
      <w:lvlText w:val="%1.%2.%3.%4."/>
      <w:lvlJc w:val="left"/>
      <w:pPr>
        <w:ind w:left="5790" w:hanging="1080"/>
      </w:pPr>
      <w:rPr/>
    </w:lvl>
    <w:lvl w:ilvl="4">
      <w:start w:val="1"/>
      <w:numFmt w:val="decimal"/>
      <w:lvlText w:val="%1.%2.%3.%4.%5."/>
      <w:lvlJc w:val="left"/>
      <w:pPr>
        <w:ind w:left="7720" w:hanging="1440"/>
      </w:pPr>
      <w:rPr/>
    </w:lvl>
    <w:lvl w:ilvl="5">
      <w:start w:val="1"/>
      <w:numFmt w:val="decimal"/>
      <w:lvlText w:val="%1.%2.%3.%4.%5.%6."/>
      <w:lvlJc w:val="left"/>
      <w:pPr>
        <w:ind w:left="9290" w:hanging="1440"/>
      </w:pPr>
      <w:rPr/>
    </w:lvl>
    <w:lvl w:ilvl="6">
      <w:start w:val="1"/>
      <w:numFmt w:val="decimal"/>
      <w:lvlText w:val="%1.%2.%3.%4.%5.%6.%7."/>
      <w:lvlJc w:val="left"/>
      <w:pPr>
        <w:ind w:left="11220" w:hanging="1800"/>
      </w:pPr>
      <w:rPr/>
    </w:lvl>
    <w:lvl w:ilvl="7">
      <w:start w:val="1"/>
      <w:numFmt w:val="decimal"/>
      <w:lvlText w:val="%1.%2.%3.%4.%5.%6.%7.%8."/>
      <w:lvlJc w:val="left"/>
      <w:pPr>
        <w:ind w:left="12790" w:hanging="1800"/>
      </w:pPr>
      <w:rPr/>
    </w:lvl>
    <w:lvl w:ilvl="8">
      <w:start w:val="1"/>
      <w:numFmt w:val="decimal"/>
      <w:lvlText w:val="%1.%2.%3.%4.%5.%6.%7.%8.%9."/>
      <w:lvlJc w:val="left"/>
      <w:pPr>
        <w:ind w:left="14720" w:hanging="2160"/>
      </w:pPr>
      <w:rPr/>
    </w:lvl>
  </w:abstractNum>
  <w:abstractNum w:abstractNumId="4">
    <w:lvl w:ilvl="0">
      <w:start w:val="3"/>
      <w:numFmt w:val="decimal"/>
      <w:lvlText w:val="%1"/>
      <w:lvlJc w:val="left"/>
      <w:pPr>
        <w:ind w:left="2112" w:hanging="492"/>
      </w:pPr>
      <w:rPr/>
    </w:lvl>
    <w:lvl w:ilvl="1">
      <w:start w:val="1"/>
      <w:numFmt w:val="decimal"/>
      <w:lvlText w:val="%1.%2."/>
      <w:lvlJc w:val="left"/>
      <w:pPr>
        <w:ind w:left="2112" w:hanging="492"/>
      </w:pPr>
      <w:rPr>
        <w:rFonts w:ascii="Times New Roman" w:cs="Times New Roman" w:eastAsia="Times New Roman" w:hAnsi="Times New Roman"/>
        <w:b w:val="1"/>
        <w:i w:val="0"/>
        <w:sz w:val="28"/>
        <w:szCs w:val="28"/>
      </w:rPr>
    </w:lvl>
    <w:lvl w:ilvl="2">
      <w:start w:val="0"/>
      <w:numFmt w:val="bullet"/>
      <w:lvlText w:val="-"/>
      <w:lvlJc w:val="left"/>
      <w:pPr>
        <w:ind w:left="792" w:hanging="422.99999999999994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3">
      <w:start w:val="0"/>
      <w:numFmt w:val="bullet"/>
      <w:lvlText w:val="•"/>
      <w:lvlJc w:val="left"/>
      <w:pPr>
        <w:ind w:left="3995" w:hanging="423"/>
      </w:pPr>
      <w:rPr/>
    </w:lvl>
    <w:lvl w:ilvl="4">
      <w:start w:val="0"/>
      <w:numFmt w:val="bullet"/>
      <w:lvlText w:val="•"/>
      <w:lvlJc w:val="left"/>
      <w:pPr>
        <w:ind w:left="4933" w:hanging="423"/>
      </w:pPr>
      <w:rPr/>
    </w:lvl>
    <w:lvl w:ilvl="5">
      <w:start w:val="0"/>
      <w:numFmt w:val="bullet"/>
      <w:lvlText w:val="•"/>
      <w:lvlJc w:val="left"/>
      <w:pPr>
        <w:ind w:left="5870" w:hanging="423"/>
      </w:pPr>
      <w:rPr/>
    </w:lvl>
    <w:lvl w:ilvl="6">
      <w:start w:val="0"/>
      <w:numFmt w:val="bullet"/>
      <w:lvlText w:val="•"/>
      <w:lvlJc w:val="left"/>
      <w:pPr>
        <w:ind w:left="6808" w:hanging="423"/>
      </w:pPr>
      <w:rPr/>
    </w:lvl>
    <w:lvl w:ilvl="7">
      <w:start w:val="0"/>
      <w:numFmt w:val="bullet"/>
      <w:lvlText w:val="•"/>
      <w:lvlJc w:val="left"/>
      <w:pPr>
        <w:ind w:left="7746" w:hanging="422.9999999999991"/>
      </w:pPr>
      <w:rPr/>
    </w:lvl>
    <w:lvl w:ilvl="8">
      <w:start w:val="0"/>
      <w:numFmt w:val="bullet"/>
      <w:lvlText w:val="•"/>
      <w:lvlJc w:val="left"/>
      <w:pPr>
        <w:ind w:left="8683" w:hanging="423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2090" w:hanging="281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1">
      <w:start w:val="0"/>
      <w:numFmt w:val="bullet"/>
      <w:lvlText w:val="-"/>
      <w:lvlJc w:val="left"/>
      <w:pPr>
        <w:ind w:left="1101" w:hanging="164.0000000000001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2">
      <w:start w:val="0"/>
      <w:numFmt w:val="bullet"/>
      <w:lvlText w:val="•"/>
      <w:lvlJc w:val="left"/>
      <w:pPr>
        <w:ind w:left="3087" w:hanging="164"/>
      </w:pPr>
      <w:rPr/>
    </w:lvl>
    <w:lvl w:ilvl="3">
      <w:start w:val="0"/>
      <w:numFmt w:val="bullet"/>
      <w:lvlText w:val="•"/>
      <w:lvlJc w:val="left"/>
      <w:pPr>
        <w:ind w:left="4074" w:hanging="164"/>
      </w:pPr>
      <w:rPr/>
    </w:lvl>
    <w:lvl w:ilvl="4">
      <w:start w:val="0"/>
      <w:numFmt w:val="bullet"/>
      <w:lvlText w:val="•"/>
      <w:lvlJc w:val="left"/>
      <w:pPr>
        <w:ind w:left="5062" w:hanging="164"/>
      </w:pPr>
      <w:rPr/>
    </w:lvl>
    <w:lvl w:ilvl="5">
      <w:start w:val="0"/>
      <w:numFmt w:val="bullet"/>
      <w:lvlText w:val="•"/>
      <w:lvlJc w:val="left"/>
      <w:pPr>
        <w:ind w:left="6049" w:hanging="164"/>
      </w:pPr>
      <w:rPr/>
    </w:lvl>
    <w:lvl w:ilvl="6">
      <w:start w:val="0"/>
      <w:numFmt w:val="bullet"/>
      <w:lvlText w:val="•"/>
      <w:lvlJc w:val="left"/>
      <w:pPr>
        <w:ind w:left="7036" w:hanging="164"/>
      </w:pPr>
      <w:rPr/>
    </w:lvl>
    <w:lvl w:ilvl="7">
      <w:start w:val="0"/>
      <w:numFmt w:val="bullet"/>
      <w:lvlText w:val="•"/>
      <w:lvlJc w:val="left"/>
      <w:pPr>
        <w:ind w:left="8024" w:hanging="164"/>
      </w:pPr>
      <w:rPr/>
    </w:lvl>
    <w:lvl w:ilvl="8">
      <w:start w:val="0"/>
      <w:numFmt w:val="bullet"/>
      <w:lvlText w:val="•"/>
      <w:lvlJc w:val="left"/>
      <w:pPr>
        <w:ind w:left="9011" w:hanging="164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512" w:hanging="945.0000000000001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7">
    <w:lvl w:ilvl="0">
      <w:start w:val="0"/>
      <w:numFmt w:val="bullet"/>
      <w:lvlText w:val="●"/>
      <w:lvlJc w:val="left"/>
      <w:pPr>
        <w:ind w:left="1821" w:hanging="361"/>
      </w:pPr>
      <w:rPr>
        <w:rFonts w:ascii="Noto Sans Symbols" w:cs="Noto Sans Symbols" w:eastAsia="Noto Sans Symbols" w:hAnsi="Noto Sans Symbols"/>
        <w:b w:val="0"/>
        <w:i w:val="0"/>
        <w:sz w:val="28"/>
        <w:szCs w:val="28"/>
      </w:rPr>
    </w:lvl>
    <w:lvl w:ilvl="1">
      <w:start w:val="0"/>
      <w:numFmt w:val="bullet"/>
      <w:lvlText w:val="•"/>
      <w:lvlJc w:val="left"/>
      <w:pPr>
        <w:ind w:left="2736" w:hanging="360.99999999999955"/>
      </w:pPr>
      <w:rPr/>
    </w:lvl>
    <w:lvl w:ilvl="2">
      <w:start w:val="0"/>
      <w:numFmt w:val="bullet"/>
      <w:lvlText w:val="•"/>
      <w:lvlJc w:val="left"/>
      <w:pPr>
        <w:ind w:left="3653" w:hanging="361"/>
      </w:pPr>
      <w:rPr/>
    </w:lvl>
    <w:lvl w:ilvl="3">
      <w:start w:val="0"/>
      <w:numFmt w:val="bullet"/>
      <w:lvlText w:val="•"/>
      <w:lvlJc w:val="left"/>
      <w:pPr>
        <w:ind w:left="4569" w:hanging="361"/>
      </w:pPr>
      <w:rPr/>
    </w:lvl>
    <w:lvl w:ilvl="4">
      <w:start w:val="0"/>
      <w:numFmt w:val="bullet"/>
      <w:lvlText w:val="•"/>
      <w:lvlJc w:val="left"/>
      <w:pPr>
        <w:ind w:left="5486" w:hanging="361"/>
      </w:pPr>
      <w:rPr/>
    </w:lvl>
    <w:lvl w:ilvl="5">
      <w:start w:val="0"/>
      <w:numFmt w:val="bullet"/>
      <w:lvlText w:val="•"/>
      <w:lvlJc w:val="left"/>
      <w:pPr>
        <w:ind w:left="6403" w:hanging="361.0000000000009"/>
      </w:pPr>
      <w:rPr/>
    </w:lvl>
    <w:lvl w:ilvl="6">
      <w:start w:val="0"/>
      <w:numFmt w:val="bullet"/>
      <w:lvlText w:val="•"/>
      <w:lvlJc w:val="left"/>
      <w:pPr>
        <w:ind w:left="7319" w:hanging="361"/>
      </w:pPr>
      <w:rPr/>
    </w:lvl>
    <w:lvl w:ilvl="7">
      <w:start w:val="0"/>
      <w:numFmt w:val="bullet"/>
      <w:lvlText w:val="•"/>
      <w:lvlJc w:val="left"/>
      <w:pPr>
        <w:ind w:left="8236" w:hanging="361"/>
      </w:pPr>
      <w:rPr/>
    </w:lvl>
    <w:lvl w:ilvl="8">
      <w:start w:val="0"/>
      <w:numFmt w:val="bullet"/>
      <w:lvlText w:val="•"/>
      <w:lvlJc w:val="left"/>
      <w:pPr>
        <w:ind w:left="9153" w:hanging="361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0"/>
      <w:numFmt w:val="bullet"/>
      <w:lvlText w:val="-"/>
      <w:lvlJc w:val="left"/>
      <w:pPr>
        <w:ind w:left="680" w:hanging="708"/>
      </w:pPr>
      <w:rPr>
        <w:rFonts w:ascii="Arial" w:cs="Arial" w:eastAsia="Arial" w:hAnsi="Arial"/>
        <w:sz w:val="28"/>
        <w:szCs w:val="28"/>
      </w:rPr>
    </w:lvl>
    <w:lvl w:ilvl="1">
      <w:start w:val="0"/>
      <w:numFmt w:val="bullet"/>
      <w:lvlText w:val="•"/>
      <w:lvlJc w:val="left"/>
      <w:pPr>
        <w:ind w:left="1626" w:hanging="708"/>
      </w:pPr>
      <w:rPr/>
    </w:lvl>
    <w:lvl w:ilvl="2">
      <w:start w:val="0"/>
      <w:numFmt w:val="bullet"/>
      <w:lvlText w:val="•"/>
      <w:lvlJc w:val="left"/>
      <w:pPr>
        <w:ind w:left="2573" w:hanging="708"/>
      </w:pPr>
      <w:rPr/>
    </w:lvl>
    <w:lvl w:ilvl="3">
      <w:start w:val="0"/>
      <w:numFmt w:val="bullet"/>
      <w:lvlText w:val="•"/>
      <w:lvlJc w:val="left"/>
      <w:pPr>
        <w:ind w:left="3519" w:hanging="708.0000000000005"/>
      </w:pPr>
      <w:rPr/>
    </w:lvl>
    <w:lvl w:ilvl="4">
      <w:start w:val="0"/>
      <w:numFmt w:val="bullet"/>
      <w:lvlText w:val="•"/>
      <w:lvlJc w:val="left"/>
      <w:pPr>
        <w:ind w:left="4466" w:hanging="708"/>
      </w:pPr>
      <w:rPr/>
    </w:lvl>
    <w:lvl w:ilvl="5">
      <w:start w:val="0"/>
      <w:numFmt w:val="bullet"/>
      <w:lvlText w:val="•"/>
      <w:lvlJc w:val="left"/>
      <w:pPr>
        <w:ind w:left="5413" w:hanging="708.0000000000009"/>
      </w:pPr>
      <w:rPr/>
    </w:lvl>
    <w:lvl w:ilvl="6">
      <w:start w:val="0"/>
      <w:numFmt w:val="bullet"/>
      <w:lvlText w:val="•"/>
      <w:lvlJc w:val="left"/>
      <w:pPr>
        <w:ind w:left="6359" w:hanging="708"/>
      </w:pPr>
      <w:rPr/>
    </w:lvl>
    <w:lvl w:ilvl="7">
      <w:start w:val="0"/>
      <w:numFmt w:val="bullet"/>
      <w:lvlText w:val="•"/>
      <w:lvlJc w:val="left"/>
      <w:pPr>
        <w:ind w:left="7306" w:hanging="707.9999999999991"/>
      </w:pPr>
      <w:rPr/>
    </w:lvl>
    <w:lvl w:ilvl="8">
      <w:start w:val="0"/>
      <w:numFmt w:val="bullet"/>
      <w:lvlText w:val="•"/>
      <w:lvlJc w:val="left"/>
      <w:pPr>
        <w:ind w:left="8253" w:hanging="708"/>
      </w:pPr>
      <w:rPr/>
    </w:lvl>
  </w:abstractNum>
  <w:abstractNum w:abstractNumId="10">
    <w:lvl w:ilvl="0">
      <w:start w:val="0"/>
      <w:numFmt w:val="bullet"/>
      <w:lvlText w:val="•"/>
      <w:lvlJc w:val="left"/>
      <w:pPr>
        <w:ind w:left="1494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0"/>
      <w:numFmt w:val="bullet"/>
      <w:lvlText w:val="-"/>
      <w:lvlJc w:val="left"/>
      <w:pPr>
        <w:ind w:left="681" w:hanging="720"/>
      </w:pPr>
      <w:rPr>
        <w:rFonts w:ascii="Arial" w:cs="Arial" w:eastAsia="Arial" w:hAnsi="Arial"/>
        <w:sz w:val="28"/>
        <w:szCs w:val="28"/>
      </w:rPr>
    </w:lvl>
    <w:lvl w:ilvl="1">
      <w:start w:val="0"/>
      <w:numFmt w:val="bullet"/>
      <w:lvlText w:val="•"/>
      <w:lvlJc w:val="left"/>
      <w:pPr>
        <w:ind w:left="681" w:hanging="168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0"/>
      <w:numFmt w:val="bullet"/>
      <w:lvlText w:val="•"/>
      <w:lvlJc w:val="left"/>
      <w:pPr>
        <w:ind w:left="2573" w:hanging="168"/>
      </w:pPr>
      <w:rPr/>
    </w:lvl>
    <w:lvl w:ilvl="3">
      <w:start w:val="0"/>
      <w:numFmt w:val="bullet"/>
      <w:lvlText w:val="•"/>
      <w:lvlJc w:val="left"/>
      <w:pPr>
        <w:ind w:left="3519" w:hanging="168.00000000000045"/>
      </w:pPr>
      <w:rPr/>
    </w:lvl>
    <w:lvl w:ilvl="4">
      <w:start w:val="0"/>
      <w:numFmt w:val="bullet"/>
      <w:lvlText w:val="•"/>
      <w:lvlJc w:val="left"/>
      <w:pPr>
        <w:ind w:left="4466" w:hanging="168"/>
      </w:pPr>
      <w:rPr/>
    </w:lvl>
    <w:lvl w:ilvl="5">
      <w:start w:val="0"/>
      <w:numFmt w:val="bullet"/>
      <w:lvlText w:val="•"/>
      <w:lvlJc w:val="left"/>
      <w:pPr>
        <w:ind w:left="5413" w:hanging="168"/>
      </w:pPr>
      <w:rPr/>
    </w:lvl>
    <w:lvl w:ilvl="6">
      <w:start w:val="0"/>
      <w:numFmt w:val="bullet"/>
      <w:lvlText w:val="•"/>
      <w:lvlJc w:val="left"/>
      <w:pPr>
        <w:ind w:left="6359" w:hanging="168"/>
      </w:pPr>
      <w:rPr/>
    </w:lvl>
    <w:lvl w:ilvl="7">
      <w:start w:val="0"/>
      <w:numFmt w:val="bullet"/>
      <w:lvlText w:val="•"/>
      <w:lvlJc w:val="left"/>
      <w:pPr>
        <w:ind w:left="7306" w:hanging="167.9999999999991"/>
      </w:pPr>
      <w:rPr/>
    </w:lvl>
    <w:lvl w:ilvl="8">
      <w:start w:val="0"/>
      <w:numFmt w:val="bullet"/>
      <w:lvlText w:val="•"/>
      <w:lvlJc w:val="left"/>
      <w:pPr>
        <w:ind w:left="8253" w:hanging="168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525" w:hanging="525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80" w:before="2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spacing w:after="200" w:before="200" w:lineRule="auto"/>
    </w:pPr>
    <w:rPr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color w:val="40404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48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42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baza.ilet@mail.ru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